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1A775DF0" w14:textId="77777777" w:rsidR="00E857AC" w:rsidRDefault="00E857AC" w:rsidP="00E857AC">
      <w:pPr>
        <w:bidi/>
        <w:ind w:left="-1475" w:right="-1134"/>
        <w:jc w:val="center"/>
        <w:rPr>
          <w:rFonts w:ascii="Rockwell Extra Bold" w:hAnsi="Rockwell Extra Bold" w:hint="cs"/>
          <w:color w:val="5B9BD5" w:themeColor="accent1"/>
          <w:sz w:val="96"/>
          <w:szCs w:val="96"/>
          <w:rtl/>
          <w:lang w:bidi="ar-IQ"/>
        </w:rPr>
      </w:pPr>
    </w:p>
    <w:p w14:paraId="0827223D" w14:textId="77777777" w:rsidR="00E857AC" w:rsidRDefault="00E857AC" w:rsidP="00E857AC">
      <w:pPr>
        <w:bidi/>
        <w:ind w:left="-1475" w:right="-1134"/>
        <w:jc w:val="center"/>
        <w:rPr>
          <w:rFonts w:ascii="Rockwell Extra Bold" w:hAnsi="Rockwell Extra Bold"/>
          <w:color w:val="5B9BD5" w:themeColor="accent1"/>
          <w:sz w:val="96"/>
          <w:szCs w:val="96"/>
          <w:lang w:bidi="ar-IQ"/>
        </w:rPr>
      </w:pPr>
    </w:p>
    <w:p w14:paraId="201BBA81" w14:textId="62CEAEDE" w:rsidR="000109E5" w:rsidRDefault="000109E5" w:rsidP="000109E5">
      <w:pPr>
        <w:bidi/>
        <w:ind w:left="-1475" w:right="-1134"/>
        <w:jc w:val="center"/>
        <w:rPr>
          <w:rFonts w:ascii="Rockwell Extra Bold" w:hAnsi="Rockwell Extra Bold"/>
          <w:color w:val="5B9BD5" w:themeColor="accent1"/>
          <w:sz w:val="96"/>
          <w:szCs w:val="96"/>
          <w:rtl/>
          <w:lang w:bidi="ar-IQ"/>
        </w:rPr>
      </w:pPr>
      <w:r>
        <w:rPr>
          <w:rFonts w:ascii="Rockwell Extra Bold" w:hAnsi="Rockwell Extra Bold"/>
          <w:color w:val="5B9BD5" w:themeColor="accent1"/>
          <w:sz w:val="96"/>
          <w:szCs w:val="96"/>
          <w:lang w:bidi="ar-IQ"/>
        </w:rPr>
        <w:t>Chapter one</w:t>
      </w:r>
    </w:p>
    <w:p w14:paraId="5C776B90" w14:textId="77777777" w:rsidR="000109E5" w:rsidRDefault="000109E5" w:rsidP="000109E5">
      <w:pPr>
        <w:bidi/>
        <w:ind w:left="-1475" w:right="-1134"/>
        <w:jc w:val="center"/>
        <w:rPr>
          <w:rFonts w:ascii="Rockwell Extra Bold" w:hAnsi="Rockwell Extra Bold" w:hint="cs"/>
          <w:color w:val="5B9BD5" w:themeColor="accent1"/>
          <w:sz w:val="96"/>
          <w:szCs w:val="96"/>
          <w:rtl/>
          <w:lang w:bidi="ar-IQ"/>
        </w:rPr>
      </w:pPr>
      <w:r>
        <w:rPr>
          <w:rFonts w:ascii="Rockwell Extra Bold" w:hAnsi="Rockwell Extra Bold"/>
          <w:color w:val="5B9BD5" w:themeColor="accent1"/>
          <w:sz w:val="96"/>
          <w:szCs w:val="96"/>
          <w:lang w:bidi="ar-IQ"/>
        </w:rPr>
        <w:t>Introduction</w:t>
      </w:r>
    </w:p>
    <w:p w14:paraId="6C664A14" w14:textId="77777777" w:rsidR="000109E5" w:rsidRDefault="000109E5" w:rsidP="002476FB">
      <w:pPr>
        <w:spacing w:line="240" w:lineRule="auto"/>
        <w:jc w:val="lowKashida"/>
        <w:rPr>
          <w:rFonts w:asciiTheme="majorBidi" w:hAnsiTheme="majorBidi" w:cstheme="majorBidi"/>
          <w:b/>
          <w:bCs/>
          <w:sz w:val="32"/>
          <w:szCs w:val="32"/>
        </w:rPr>
      </w:pPr>
    </w:p>
    <w:p w14:paraId="2B34D39C" w14:textId="77777777" w:rsidR="000109E5" w:rsidRDefault="000109E5" w:rsidP="002476FB">
      <w:pPr>
        <w:spacing w:line="240" w:lineRule="auto"/>
        <w:jc w:val="lowKashida"/>
        <w:rPr>
          <w:rFonts w:asciiTheme="majorBidi" w:hAnsiTheme="majorBidi" w:cstheme="majorBidi"/>
          <w:b/>
          <w:bCs/>
          <w:sz w:val="32"/>
          <w:szCs w:val="32"/>
        </w:rPr>
      </w:pPr>
    </w:p>
    <w:p w14:paraId="24A6C231" w14:textId="77777777" w:rsidR="000109E5" w:rsidRDefault="000109E5" w:rsidP="002476FB">
      <w:pPr>
        <w:spacing w:line="240" w:lineRule="auto"/>
        <w:jc w:val="lowKashida"/>
        <w:rPr>
          <w:rFonts w:asciiTheme="majorBidi" w:hAnsiTheme="majorBidi" w:cstheme="majorBidi"/>
          <w:b/>
          <w:bCs/>
          <w:sz w:val="32"/>
          <w:szCs w:val="32"/>
        </w:rPr>
      </w:pPr>
    </w:p>
    <w:p w14:paraId="2C74A652" w14:textId="77777777" w:rsidR="000109E5" w:rsidRDefault="000109E5" w:rsidP="002476FB">
      <w:pPr>
        <w:spacing w:line="240" w:lineRule="auto"/>
        <w:jc w:val="lowKashida"/>
        <w:rPr>
          <w:rFonts w:asciiTheme="majorBidi" w:hAnsiTheme="majorBidi" w:cstheme="majorBidi"/>
          <w:b/>
          <w:bCs/>
          <w:sz w:val="32"/>
          <w:szCs w:val="32"/>
        </w:rPr>
      </w:pPr>
    </w:p>
    <w:p w14:paraId="121D6D6F" w14:textId="77777777" w:rsidR="000109E5" w:rsidRDefault="000109E5" w:rsidP="002476FB">
      <w:pPr>
        <w:spacing w:line="240" w:lineRule="auto"/>
        <w:jc w:val="lowKashida"/>
        <w:rPr>
          <w:rFonts w:asciiTheme="majorBidi" w:hAnsiTheme="majorBidi" w:cstheme="majorBidi"/>
          <w:b/>
          <w:bCs/>
          <w:sz w:val="32"/>
          <w:szCs w:val="32"/>
        </w:rPr>
      </w:pPr>
    </w:p>
    <w:p w14:paraId="0DFC0668" w14:textId="77777777" w:rsidR="000109E5" w:rsidRDefault="000109E5" w:rsidP="002476FB">
      <w:pPr>
        <w:spacing w:line="240" w:lineRule="auto"/>
        <w:jc w:val="lowKashida"/>
        <w:rPr>
          <w:rFonts w:asciiTheme="majorBidi" w:hAnsiTheme="majorBidi" w:cstheme="majorBidi"/>
          <w:b/>
          <w:bCs/>
          <w:sz w:val="32"/>
          <w:szCs w:val="32"/>
        </w:rPr>
      </w:pPr>
    </w:p>
    <w:p w14:paraId="188E7769" w14:textId="77777777" w:rsidR="000109E5" w:rsidRDefault="000109E5" w:rsidP="002476FB">
      <w:pPr>
        <w:spacing w:line="240" w:lineRule="auto"/>
        <w:jc w:val="lowKashida"/>
        <w:rPr>
          <w:rFonts w:asciiTheme="majorBidi" w:hAnsiTheme="majorBidi" w:cstheme="majorBidi"/>
          <w:b/>
          <w:bCs/>
          <w:sz w:val="32"/>
          <w:szCs w:val="32"/>
        </w:rPr>
      </w:pPr>
    </w:p>
    <w:p w14:paraId="2C87B064" w14:textId="77777777" w:rsidR="000109E5" w:rsidRDefault="000109E5" w:rsidP="002476FB">
      <w:pPr>
        <w:spacing w:line="240" w:lineRule="auto"/>
        <w:jc w:val="lowKashida"/>
        <w:rPr>
          <w:rFonts w:asciiTheme="majorBidi" w:hAnsiTheme="majorBidi" w:cstheme="majorBidi"/>
          <w:b/>
          <w:bCs/>
          <w:sz w:val="32"/>
          <w:szCs w:val="32"/>
        </w:rPr>
      </w:pPr>
    </w:p>
    <w:p w14:paraId="6C86BD79" w14:textId="77777777" w:rsidR="000109E5" w:rsidRDefault="000109E5" w:rsidP="002476FB">
      <w:pPr>
        <w:spacing w:line="240" w:lineRule="auto"/>
        <w:jc w:val="lowKashida"/>
        <w:rPr>
          <w:rFonts w:asciiTheme="majorBidi" w:hAnsiTheme="majorBidi" w:cstheme="majorBidi"/>
          <w:b/>
          <w:bCs/>
          <w:sz w:val="32"/>
          <w:szCs w:val="32"/>
        </w:rPr>
      </w:pPr>
    </w:p>
    <w:p w14:paraId="71490EC2" w14:textId="77777777" w:rsidR="000109E5" w:rsidRDefault="000109E5" w:rsidP="002476FB">
      <w:pPr>
        <w:spacing w:line="240" w:lineRule="auto"/>
        <w:jc w:val="lowKashida"/>
        <w:rPr>
          <w:rFonts w:asciiTheme="majorBidi" w:hAnsiTheme="majorBidi" w:cstheme="majorBidi"/>
          <w:b/>
          <w:bCs/>
          <w:sz w:val="32"/>
          <w:szCs w:val="32"/>
        </w:rPr>
      </w:pPr>
    </w:p>
    <w:p w14:paraId="605936F4" w14:textId="77777777" w:rsidR="00E857AC" w:rsidRDefault="00E857AC" w:rsidP="002476FB">
      <w:pPr>
        <w:spacing w:line="240" w:lineRule="auto"/>
        <w:jc w:val="lowKashida"/>
        <w:rPr>
          <w:rFonts w:asciiTheme="majorBidi" w:hAnsiTheme="majorBidi" w:cstheme="majorBidi"/>
          <w:b/>
          <w:bCs/>
          <w:sz w:val="32"/>
          <w:szCs w:val="32"/>
        </w:rPr>
      </w:pPr>
    </w:p>
    <w:p w14:paraId="2D77FA5F" w14:textId="77777777" w:rsidR="00106067" w:rsidRDefault="00106067" w:rsidP="002476FB">
      <w:pPr>
        <w:spacing w:line="240" w:lineRule="auto"/>
        <w:jc w:val="lowKashida"/>
        <w:rPr>
          <w:rFonts w:asciiTheme="majorBidi" w:hAnsiTheme="majorBidi" w:cstheme="majorBidi"/>
          <w:b/>
          <w:bCs/>
          <w:sz w:val="32"/>
          <w:szCs w:val="32"/>
        </w:rPr>
      </w:pPr>
    </w:p>
    <w:p w14:paraId="6ECCC8A7" w14:textId="77777777" w:rsidR="00106067" w:rsidRDefault="00106067" w:rsidP="002476FB">
      <w:pPr>
        <w:spacing w:line="240" w:lineRule="auto"/>
        <w:jc w:val="lowKashida"/>
        <w:rPr>
          <w:rFonts w:asciiTheme="majorBidi" w:hAnsiTheme="majorBidi" w:cstheme="majorBidi"/>
          <w:b/>
          <w:bCs/>
          <w:sz w:val="32"/>
          <w:szCs w:val="32"/>
        </w:rPr>
      </w:pPr>
    </w:p>
    <w:p w14:paraId="413AAD12" w14:textId="77777777" w:rsidR="00106067" w:rsidRDefault="00106067" w:rsidP="002476FB">
      <w:pPr>
        <w:spacing w:line="240" w:lineRule="auto"/>
        <w:jc w:val="lowKashida"/>
        <w:rPr>
          <w:rFonts w:asciiTheme="majorBidi" w:hAnsiTheme="majorBidi" w:cstheme="majorBidi"/>
          <w:b/>
          <w:bCs/>
          <w:sz w:val="32"/>
          <w:szCs w:val="32"/>
        </w:rPr>
      </w:pPr>
    </w:p>
    <w:p w14:paraId="4EA79253" w14:textId="0DA5532C" w:rsidR="002476FB" w:rsidRPr="00F0723B" w:rsidRDefault="00723368" w:rsidP="002476FB">
      <w:pPr>
        <w:spacing w:line="240" w:lineRule="auto"/>
        <w:jc w:val="lowKashida"/>
        <w:rPr>
          <w:rFonts w:asciiTheme="majorBidi" w:hAnsiTheme="majorBidi" w:cstheme="majorBidi"/>
          <w:b/>
          <w:bCs/>
          <w:sz w:val="32"/>
          <w:szCs w:val="32"/>
        </w:rPr>
      </w:pPr>
      <w:r w:rsidRPr="00F0723B">
        <w:rPr>
          <w:rFonts w:asciiTheme="majorBidi" w:hAnsiTheme="majorBidi" w:cstheme="majorBidi"/>
          <w:b/>
          <w:bCs/>
          <w:sz w:val="32"/>
          <w:szCs w:val="32"/>
        </w:rPr>
        <w:lastRenderedPageBreak/>
        <w:t>INTRODUCTION:</w:t>
      </w:r>
    </w:p>
    <w:p w14:paraId="77037583" w14:textId="77777777" w:rsidR="00723368" w:rsidRPr="00F0723B" w:rsidRDefault="00723368" w:rsidP="00C47FDC">
      <w:pPr>
        <w:spacing w:line="240" w:lineRule="auto"/>
        <w:jc w:val="lowKashida"/>
        <w:rPr>
          <w:rFonts w:asciiTheme="majorBidi" w:hAnsiTheme="majorBidi" w:cstheme="majorBidi"/>
          <w:b/>
          <w:bCs/>
          <w:sz w:val="32"/>
          <w:szCs w:val="32"/>
        </w:rPr>
      </w:pPr>
      <w:r w:rsidRPr="00F0723B">
        <w:rPr>
          <w:rFonts w:asciiTheme="majorBidi" w:hAnsiTheme="majorBidi" w:cstheme="majorBidi"/>
          <w:b/>
          <w:bCs/>
          <w:sz w:val="32"/>
          <w:szCs w:val="32"/>
        </w:rPr>
        <w:t>PHARYNX</w:t>
      </w:r>
    </w:p>
    <w:p w14:paraId="5AC02A35" w14:textId="77777777" w:rsidR="00723368" w:rsidRPr="00F0723B" w:rsidRDefault="00723368" w:rsidP="00C47FDC">
      <w:pPr>
        <w:spacing w:line="240" w:lineRule="auto"/>
        <w:jc w:val="lowKashida"/>
        <w:rPr>
          <w:rFonts w:asciiTheme="majorBidi" w:hAnsiTheme="majorBidi" w:cstheme="majorBidi"/>
          <w:sz w:val="28"/>
          <w:szCs w:val="28"/>
        </w:rPr>
      </w:pPr>
      <w:r w:rsidRPr="00F0723B">
        <w:rPr>
          <w:rFonts w:asciiTheme="majorBidi" w:hAnsiTheme="majorBidi" w:cstheme="majorBidi"/>
          <w:sz w:val="28"/>
          <w:szCs w:val="28"/>
        </w:rPr>
        <w:t>The pharynx is the superior expanded part of the alimentary system posterior to the nasal and oral cavities, extending inferiorly past the larynx. The pharynx extends from the cranial base to the inferior border of the cricoid cartilage anteriorly and the inferior border of the C6 vertebra posteriorly. The pharynx is widest (approximately 5 cm) opposite the hyoid and narrowest (approximately 1.5 cm) at its inferior end, where it is continuous with the esophagus. The flat posterior wall of the pharynx lies against the prevertebral layer of deep cervical Fascia.</w:t>
      </w:r>
    </w:p>
    <w:p w14:paraId="19202AC4" w14:textId="77777777" w:rsidR="00723368" w:rsidRPr="00F0723B" w:rsidRDefault="00723368" w:rsidP="00C47FDC">
      <w:pPr>
        <w:tabs>
          <w:tab w:val="center" w:pos="4320"/>
        </w:tabs>
        <w:spacing w:line="240" w:lineRule="auto"/>
        <w:jc w:val="lowKashida"/>
        <w:rPr>
          <w:rFonts w:asciiTheme="majorBidi" w:hAnsiTheme="majorBidi" w:cstheme="majorBidi"/>
          <w:sz w:val="28"/>
          <w:szCs w:val="28"/>
        </w:rPr>
      </w:pPr>
      <w:proofErr w:type="gramStart"/>
      <w:r w:rsidRPr="00F0723B">
        <w:rPr>
          <w:rFonts w:asciiTheme="majorBidi" w:hAnsiTheme="majorBidi" w:cstheme="majorBidi"/>
          <w:sz w:val="28"/>
          <w:szCs w:val="28"/>
        </w:rPr>
        <w:t xml:space="preserve">Parts of pharynx </w:t>
      </w:r>
      <w:r w:rsidR="008C375B" w:rsidRPr="00F0723B">
        <w:rPr>
          <w:rFonts w:asciiTheme="majorBidi" w:hAnsiTheme="majorBidi" w:cstheme="majorBidi"/>
          <w:sz w:val="28"/>
          <w:szCs w:val="28"/>
        </w:rPr>
        <w:t xml:space="preserve">(FIGURE </w:t>
      </w:r>
      <w:r w:rsidRPr="00F0723B">
        <w:rPr>
          <w:rFonts w:asciiTheme="majorBidi" w:hAnsiTheme="majorBidi" w:cstheme="majorBidi"/>
          <w:sz w:val="28"/>
          <w:szCs w:val="28"/>
        </w:rPr>
        <w:t>1</w:t>
      </w:r>
      <w:r w:rsidR="008C375B" w:rsidRPr="00F0723B">
        <w:rPr>
          <w:rFonts w:asciiTheme="majorBidi" w:hAnsiTheme="majorBidi" w:cstheme="majorBidi"/>
          <w:sz w:val="28"/>
          <w:szCs w:val="28"/>
        </w:rPr>
        <w:t xml:space="preserve"> and 2</w:t>
      </w:r>
      <w:r w:rsidRPr="00F0723B">
        <w:rPr>
          <w:rFonts w:asciiTheme="majorBidi" w:hAnsiTheme="majorBidi" w:cstheme="majorBidi"/>
          <w:sz w:val="28"/>
          <w:szCs w:val="28"/>
        </w:rPr>
        <w:t>).</w:t>
      </w:r>
      <w:proofErr w:type="gramEnd"/>
      <w:r w:rsidR="00C47FDC" w:rsidRPr="00F0723B">
        <w:rPr>
          <w:rFonts w:asciiTheme="majorBidi" w:hAnsiTheme="majorBidi" w:cstheme="majorBidi"/>
          <w:sz w:val="28"/>
          <w:szCs w:val="28"/>
        </w:rPr>
        <w:tab/>
      </w:r>
    </w:p>
    <w:p w14:paraId="0215702F" w14:textId="77777777" w:rsidR="00723368" w:rsidRPr="00F0723B" w:rsidRDefault="00723368" w:rsidP="00C47FDC">
      <w:pPr>
        <w:spacing w:line="240" w:lineRule="auto"/>
        <w:jc w:val="lowKashida"/>
        <w:rPr>
          <w:rFonts w:asciiTheme="majorBidi" w:hAnsiTheme="majorBidi" w:cstheme="majorBidi"/>
          <w:sz w:val="28"/>
          <w:szCs w:val="28"/>
        </w:rPr>
      </w:pPr>
      <w:r w:rsidRPr="00F0723B">
        <w:rPr>
          <w:rFonts w:asciiTheme="majorBidi" w:hAnsiTheme="majorBidi" w:cstheme="majorBidi"/>
          <w:sz w:val="28"/>
          <w:szCs w:val="28"/>
        </w:rPr>
        <w:t>The pharynx is divided into three parts:</w:t>
      </w:r>
    </w:p>
    <w:p w14:paraId="0B7D596C" w14:textId="77777777" w:rsidR="00723368" w:rsidRPr="00F0723B" w:rsidRDefault="00723368" w:rsidP="00C47FDC">
      <w:pPr>
        <w:spacing w:line="240" w:lineRule="auto"/>
        <w:jc w:val="lowKashida"/>
        <w:rPr>
          <w:rFonts w:asciiTheme="majorBidi" w:hAnsiTheme="majorBidi" w:cstheme="majorBidi"/>
          <w:sz w:val="28"/>
          <w:szCs w:val="28"/>
        </w:rPr>
      </w:pPr>
      <w:r w:rsidRPr="00F0723B">
        <w:rPr>
          <w:rFonts w:asciiTheme="majorBidi" w:hAnsiTheme="majorBidi" w:cstheme="majorBidi"/>
          <w:sz w:val="28"/>
          <w:szCs w:val="28"/>
        </w:rPr>
        <w:t>• Nasopharynx: posterior to the nose and superior to the soft palate.</w:t>
      </w:r>
    </w:p>
    <w:p w14:paraId="62DC4D5D" w14:textId="77777777" w:rsidR="00723368" w:rsidRPr="00F0723B" w:rsidRDefault="00723368" w:rsidP="00C47FDC">
      <w:pPr>
        <w:spacing w:line="240" w:lineRule="auto"/>
        <w:jc w:val="lowKashida"/>
        <w:rPr>
          <w:rFonts w:asciiTheme="majorBidi" w:hAnsiTheme="majorBidi" w:cstheme="majorBidi"/>
          <w:sz w:val="28"/>
          <w:szCs w:val="28"/>
        </w:rPr>
      </w:pPr>
      <w:r w:rsidRPr="00F0723B">
        <w:rPr>
          <w:rFonts w:asciiTheme="majorBidi" w:hAnsiTheme="majorBidi" w:cstheme="majorBidi"/>
          <w:sz w:val="28"/>
          <w:szCs w:val="28"/>
        </w:rPr>
        <w:t>• Oropharynx: posterior to the mouth.</w:t>
      </w:r>
    </w:p>
    <w:p w14:paraId="3890E469" w14:textId="77777777" w:rsidR="00723368" w:rsidRPr="00F0723B" w:rsidRDefault="00723368" w:rsidP="003E49D4">
      <w:pPr>
        <w:spacing w:line="240" w:lineRule="auto"/>
        <w:jc w:val="lowKashida"/>
        <w:rPr>
          <w:rFonts w:asciiTheme="majorBidi" w:hAnsiTheme="majorBidi" w:cstheme="majorBidi"/>
          <w:sz w:val="28"/>
          <w:szCs w:val="28"/>
        </w:rPr>
      </w:pPr>
      <w:r w:rsidRPr="00F0723B">
        <w:rPr>
          <w:rFonts w:asciiTheme="majorBidi" w:hAnsiTheme="majorBidi" w:cstheme="majorBidi"/>
          <w:sz w:val="28"/>
          <w:szCs w:val="28"/>
        </w:rPr>
        <w:t xml:space="preserve">• Laryngopharynx: posterior to the larynx </w:t>
      </w:r>
    </w:p>
    <w:p w14:paraId="29974F76" w14:textId="77777777" w:rsidR="00723368" w:rsidRPr="00F0723B" w:rsidRDefault="00723368" w:rsidP="00C47FDC">
      <w:pPr>
        <w:spacing w:line="240" w:lineRule="auto"/>
        <w:jc w:val="lowKashida"/>
        <w:rPr>
          <w:rFonts w:asciiTheme="majorBidi" w:hAnsiTheme="majorBidi" w:cstheme="majorBidi"/>
          <w:sz w:val="28"/>
          <w:szCs w:val="28"/>
        </w:rPr>
      </w:pPr>
    </w:p>
    <w:p w14:paraId="2CD02800" w14:textId="6F691AFC" w:rsidR="008C375B" w:rsidRDefault="008C375B" w:rsidP="00F0723B">
      <w:pPr>
        <w:spacing w:line="240" w:lineRule="auto"/>
        <w:jc w:val="lowKashida"/>
        <w:rPr>
          <w:rFonts w:asciiTheme="majorBidi" w:hAnsiTheme="majorBidi" w:cstheme="majorBidi"/>
        </w:rPr>
      </w:pPr>
    </w:p>
    <w:p w14:paraId="5B8CEFBE" w14:textId="7983B214" w:rsidR="00F0723B" w:rsidRPr="00F0723B" w:rsidRDefault="008C375B" w:rsidP="00F0723B">
      <w:r>
        <w:rPr>
          <w:rFonts w:asciiTheme="majorBidi" w:hAnsiTheme="majorBidi" w:cstheme="majorBidi"/>
        </w:rPr>
        <w:br w:type="page"/>
      </w:r>
    </w:p>
    <w:p w14:paraId="489B6270" w14:textId="43BD20A6" w:rsidR="008C375B" w:rsidRDefault="00F0723B" w:rsidP="00C47FDC">
      <w:pPr>
        <w:jc w:val="lowKashida"/>
        <w:rPr>
          <w:rFonts w:asciiTheme="majorBidi" w:hAnsiTheme="majorBidi" w:cstheme="majorBidi"/>
        </w:rPr>
      </w:pPr>
      <w:r>
        <w:rPr>
          <w:noProof/>
        </w:rPr>
        <w:lastRenderedPageBreak/>
        <w:drawing>
          <wp:inline distT="0" distB="0" distL="0" distR="0" wp14:anchorId="499A5EF0" wp14:editId="423906D6">
            <wp:extent cx="5486400" cy="3743325"/>
            <wp:effectExtent l="0" t="0" r="0" b="952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
                    <a:srcRect b="1174"/>
                    <a:stretch/>
                  </pic:blipFill>
                  <pic:spPr bwMode="auto">
                    <a:xfrm>
                      <a:off x="0" y="0"/>
                      <a:ext cx="5486400" cy="3743325"/>
                    </a:xfrm>
                    <a:prstGeom prst="rect">
                      <a:avLst/>
                    </a:prstGeom>
                    <a:ln>
                      <a:noFill/>
                    </a:ln>
                    <a:extLst>
                      <a:ext uri="{53640926-AAD7-44D8-BBD7-CCE9431645EC}">
                        <a14:shadowObscured xmlns:a14="http://schemas.microsoft.com/office/drawing/2010/main"/>
                      </a:ext>
                    </a:extLst>
                  </pic:spPr>
                </pic:pic>
              </a:graphicData>
            </a:graphic>
          </wp:inline>
        </w:drawing>
      </w:r>
    </w:p>
    <w:p w14:paraId="34C69B2E" w14:textId="77777777" w:rsidR="00F0723B" w:rsidRPr="00F0723B" w:rsidRDefault="00F0723B" w:rsidP="00F0723B">
      <w:pPr>
        <w:rPr>
          <w:sz w:val="28"/>
          <w:szCs w:val="28"/>
        </w:rPr>
      </w:pPr>
      <w:r w:rsidRPr="00F0723B">
        <w:rPr>
          <w:sz w:val="28"/>
          <w:szCs w:val="28"/>
        </w:rPr>
        <w:t xml:space="preserve">FIGURE 1: Anterior wall of pharynx. In this dissection, the posterior wall has been incised along the midline and spread apart. Openings in the anterior wall communicate with the nasal, oral, and laryngeal cavities. On each side of the laryngeal inlet, separated from it by the </w:t>
      </w:r>
      <w:proofErr w:type="spellStart"/>
      <w:r w:rsidRPr="00F0723B">
        <w:rPr>
          <w:sz w:val="28"/>
          <w:szCs w:val="28"/>
        </w:rPr>
        <w:t>ary-epiglottic</w:t>
      </w:r>
      <w:proofErr w:type="spellEnd"/>
      <w:r w:rsidRPr="00F0723B">
        <w:rPr>
          <w:sz w:val="28"/>
          <w:szCs w:val="28"/>
        </w:rPr>
        <w:t xml:space="preserve"> fold, a piriform fossa (recess) is formed by the invagination of the larynx into the anterior wall of the laryngopharynx</w:t>
      </w:r>
      <w:proofErr w:type="gramStart"/>
      <w:r w:rsidRPr="00F0723B">
        <w:rPr>
          <w:sz w:val="28"/>
          <w:szCs w:val="28"/>
        </w:rPr>
        <w:t>.</w:t>
      </w:r>
      <w:r w:rsidRPr="00F0723B">
        <w:rPr>
          <w:sz w:val="28"/>
          <w:szCs w:val="28"/>
          <w:vertAlign w:val="superscript"/>
        </w:rPr>
        <w:t>(</w:t>
      </w:r>
      <w:proofErr w:type="gramEnd"/>
      <w:r w:rsidRPr="00F0723B">
        <w:rPr>
          <w:sz w:val="28"/>
          <w:szCs w:val="28"/>
          <w:vertAlign w:val="superscript"/>
        </w:rPr>
        <w:t>2)</w:t>
      </w:r>
    </w:p>
    <w:p w14:paraId="541B422D" w14:textId="77777777" w:rsidR="00F0723B" w:rsidRDefault="00F0723B" w:rsidP="00C47FDC">
      <w:pPr>
        <w:spacing w:line="240" w:lineRule="auto"/>
        <w:jc w:val="lowKashida"/>
        <w:rPr>
          <w:rFonts w:asciiTheme="majorBidi" w:hAnsiTheme="majorBidi" w:cstheme="majorBidi"/>
        </w:rPr>
      </w:pPr>
    </w:p>
    <w:p w14:paraId="33AC68CF" w14:textId="746B1893" w:rsidR="008C375B" w:rsidRDefault="00723368" w:rsidP="00C47FDC">
      <w:pPr>
        <w:spacing w:line="240" w:lineRule="auto"/>
        <w:jc w:val="lowKashida"/>
        <w:rPr>
          <w:rFonts w:asciiTheme="majorBidi" w:hAnsiTheme="majorBidi" w:cstheme="majorBidi"/>
        </w:rPr>
      </w:pPr>
      <w:r>
        <w:rPr>
          <w:noProof/>
        </w:rPr>
        <w:lastRenderedPageBreak/>
        <w:drawing>
          <wp:inline distT="0" distB="0" distL="0" distR="0" wp14:anchorId="62A6C075" wp14:editId="07B8D176">
            <wp:extent cx="3771900" cy="2810154"/>
            <wp:effectExtent l="0" t="0" r="0" b="95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3781719" cy="2817469"/>
                    </a:xfrm>
                    <a:prstGeom prst="rect">
                      <a:avLst/>
                    </a:prstGeom>
                  </pic:spPr>
                </pic:pic>
              </a:graphicData>
            </a:graphic>
          </wp:inline>
        </w:drawing>
      </w:r>
      <w:r>
        <w:rPr>
          <w:noProof/>
        </w:rPr>
        <w:drawing>
          <wp:inline distT="0" distB="0" distL="0" distR="0" wp14:anchorId="48B297C3" wp14:editId="29A55737">
            <wp:extent cx="3811394" cy="28956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3811572" cy="2895735"/>
                    </a:xfrm>
                    <a:prstGeom prst="rect">
                      <a:avLst/>
                    </a:prstGeom>
                  </pic:spPr>
                </pic:pic>
              </a:graphicData>
            </a:graphic>
          </wp:inline>
        </w:drawing>
      </w:r>
    </w:p>
    <w:p w14:paraId="783D9E6B" w14:textId="4B9AABAC" w:rsidR="008C375B" w:rsidRDefault="00CC7D9D" w:rsidP="00C47FDC">
      <w:pPr>
        <w:jc w:val="lowKashida"/>
        <w:rPr>
          <w:rFonts w:asciiTheme="majorBidi" w:hAnsiTheme="majorBidi" w:cstheme="majorBidi"/>
        </w:rPr>
      </w:pPr>
      <w:r>
        <w:rPr>
          <w:noProof/>
        </w:rPr>
        <mc:AlternateContent>
          <mc:Choice Requires="wps">
            <w:drawing>
              <wp:anchor distT="0" distB="0" distL="114300" distR="114300" simplePos="0" relativeHeight="251659264" behindDoc="0" locked="0" layoutInCell="1" allowOverlap="1" wp14:anchorId="06FAF7DF" wp14:editId="67A02595">
                <wp:simplePos x="0" y="0"/>
                <wp:positionH relativeFrom="column">
                  <wp:posOffset>-114300</wp:posOffset>
                </wp:positionH>
                <wp:positionV relativeFrom="paragraph">
                  <wp:posOffset>241300</wp:posOffset>
                </wp:positionV>
                <wp:extent cx="5553075" cy="2333625"/>
                <wp:effectExtent l="0" t="0" r="34925" b="28575"/>
                <wp:wrapNone/>
                <wp:docPr id="3" name="Text Box 3"/>
                <wp:cNvGraphicFramePr/>
                <a:graphic xmlns:a="http://schemas.openxmlformats.org/drawingml/2006/main">
                  <a:graphicData uri="http://schemas.microsoft.com/office/word/2010/wordprocessingShape">
                    <wps:wsp>
                      <wps:cNvSpPr txBox="1"/>
                      <wps:spPr>
                        <a:xfrm>
                          <a:off x="0" y="0"/>
                          <a:ext cx="5553075" cy="2333625"/>
                        </a:xfrm>
                        <a:prstGeom prst="rect">
                          <a:avLst/>
                        </a:prstGeom>
                        <a:solidFill>
                          <a:schemeClr val="lt1"/>
                        </a:solidFill>
                        <a:ln w="6350">
                          <a:solidFill>
                            <a:schemeClr val="bg1"/>
                          </a:solidFill>
                        </a:ln>
                      </wps:spPr>
                      <wps:txbx>
                        <w:txbxContent>
                          <w:p w14:paraId="2BFFA5CD" w14:textId="28B307CC" w:rsidR="00540FFE" w:rsidRPr="00F540D2" w:rsidRDefault="00F0723B" w:rsidP="00F540D2">
                            <w:pPr>
                              <w:rPr>
                                <w:sz w:val="28"/>
                                <w:szCs w:val="28"/>
                                <w:vertAlign w:val="superscript"/>
                              </w:rPr>
                            </w:pPr>
                            <w:r w:rsidRPr="00F0723B">
                              <w:rPr>
                                <w:sz w:val="28"/>
                                <w:szCs w:val="28"/>
                              </w:rPr>
                              <w:t>FIGURE 2: Internal aspect of lateral wall of pharynx. A. The upper respiratory passages and alimentary canal in the right half of a bisected head and neck are shown. The rectangle indicates the location of the section shown in part B. B. A closer view of the nasopharynx and oropharynx, which are separated</w:t>
                            </w:r>
                            <w:r w:rsidR="00F540D2">
                              <w:rPr>
                                <w:sz w:val="28"/>
                                <w:szCs w:val="28"/>
                                <w:vertAlign w:val="subscript"/>
                              </w:rPr>
                              <w:t xml:space="preserve"> </w:t>
                            </w:r>
                            <w:r w:rsidR="00540FFE" w:rsidRPr="00F540D2">
                              <w:rPr>
                                <w:sz w:val="28"/>
                                <w:szCs w:val="28"/>
                              </w:rPr>
                              <w:t>anteriorly by the soft palate, is provided. The posterior border of the soft palate forms the anterior margin of the pharyngeal isthmus through which the two</w:t>
                            </w:r>
                            <w:r w:rsidR="00F540D2" w:rsidRPr="00F540D2">
                              <w:rPr>
                                <w:sz w:val="28"/>
                                <w:szCs w:val="28"/>
                                <w:vertAlign w:val="superscript"/>
                              </w:rPr>
                              <w:t xml:space="preserve"> </w:t>
                            </w:r>
                            <w:r w:rsidR="00540FFE" w:rsidRPr="00F540D2">
                              <w:rPr>
                                <w:sz w:val="28"/>
                                <w:szCs w:val="28"/>
                              </w:rPr>
                              <w:t>spaces communicate posteriorly</w:t>
                            </w:r>
                            <w:proofErr w:type="gramStart"/>
                            <w:r w:rsidR="00540FFE" w:rsidRPr="00F540D2">
                              <w:rPr>
                                <w:sz w:val="28"/>
                                <w:szCs w:val="28"/>
                              </w:rPr>
                              <w:t>.</w:t>
                            </w:r>
                            <w:r w:rsidR="00F540D2" w:rsidRPr="00F540D2">
                              <w:rPr>
                                <w:sz w:val="28"/>
                                <w:szCs w:val="28"/>
                                <w:vertAlign w:val="superscript"/>
                              </w:rPr>
                              <w:t>(</w:t>
                            </w:r>
                            <w:proofErr w:type="gramEnd"/>
                            <w:r w:rsidR="00F540D2" w:rsidRPr="00F540D2">
                              <w:rPr>
                                <w:sz w:val="28"/>
                                <w:szCs w:val="28"/>
                                <w:vertAlign w:val="superscript"/>
                              </w:rPr>
                              <w:t>3)</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mo="http://schemas.microsoft.com/office/mac/office/2008/main" xmlns:mv="urn:schemas-microsoft-com:mac:vml">
            <w:pict>
              <v:shapetype id="_x0000_t202" coordsize="21600,21600" o:spt="202" path="m0,0l0,21600,21600,21600,21600,0xe">
                <v:stroke joinstyle="miter"/>
                <v:path gradientshapeok="t" o:connecttype="rect"/>
              </v:shapetype>
              <v:shape id="Text Box 3" o:spid="_x0000_s1026" type="#_x0000_t202" style="position:absolute;left:0;text-align:left;margin-left:-8.95pt;margin-top:19pt;width:437.25pt;height:183.7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" fillcolor="white [3201]" strokecolor="white [3212]" strokeweight=".5pt">
                <v:textbox>
                  <w:txbxContent>
                    <w:p w14:paraId="2BFFA5CD" w14:textId="28B307CC" w:rsidR="00540FFE" w:rsidRPr="00F540D2" w:rsidRDefault="00F0723B" w:rsidP="00F540D2">
                      <w:pPr>
                        <w:rPr>
                          <w:sz w:val="28"/>
                          <w:szCs w:val="28"/>
                          <w:vertAlign w:val="superscript"/>
                        </w:rPr>
                      </w:pPr>
                      <w:r w:rsidRPr="00F0723B">
                        <w:rPr>
                          <w:sz w:val="28"/>
                          <w:szCs w:val="28"/>
                        </w:rPr>
                        <w:t>FIGURE 2: Internal aspect of lateral wall of pharynx. A. The upper respiratory passages and alimentary canal in the right half of a bisected head and neck are shown. The rectangle indicates the location of the section shown in part B. B. A closer view of the nasopharynx and oropharynx, which are separated</w:t>
                      </w:r>
                      <w:r w:rsidR="00F540D2">
                        <w:rPr>
                          <w:sz w:val="28"/>
                          <w:szCs w:val="28"/>
                          <w:vertAlign w:val="subscript"/>
                        </w:rPr>
                        <w:t xml:space="preserve"> </w:t>
                      </w:r>
                      <w:r w:rsidR="00540FFE" w:rsidRPr="00F540D2">
                        <w:rPr>
                          <w:sz w:val="28"/>
                          <w:szCs w:val="28"/>
                        </w:rPr>
                        <w:t>anteriorly by the soft palate, is provided. The posterior border of the soft palate forms the anterior margin of the pharyngeal isthmus through which the two</w:t>
                      </w:r>
                      <w:r w:rsidR="00F540D2" w:rsidRPr="00F540D2">
                        <w:rPr>
                          <w:sz w:val="28"/>
                          <w:szCs w:val="28"/>
                          <w:vertAlign w:val="superscript"/>
                        </w:rPr>
                        <w:t xml:space="preserve"> </w:t>
                      </w:r>
                      <w:r w:rsidR="00540FFE" w:rsidRPr="00F540D2">
                        <w:rPr>
                          <w:sz w:val="28"/>
                          <w:szCs w:val="28"/>
                        </w:rPr>
                        <w:t>spaces communicate posteriorly.</w:t>
                      </w:r>
                      <w:r w:rsidR="00F540D2" w:rsidRPr="00F540D2">
                        <w:rPr>
                          <w:sz w:val="28"/>
                          <w:szCs w:val="28"/>
                          <w:vertAlign w:val="superscript"/>
                        </w:rPr>
                        <w:t>(3)</w:t>
                      </w:r>
                    </w:p>
                  </w:txbxContent>
                </v:textbox>
              </v:shape>
            </w:pict>
          </mc:Fallback>
        </mc:AlternateContent>
      </w:r>
      <w:r w:rsidR="008C375B">
        <w:rPr>
          <w:rFonts w:asciiTheme="majorBidi" w:hAnsiTheme="majorBidi" w:cstheme="majorBidi"/>
        </w:rPr>
        <w:br w:type="page"/>
      </w:r>
    </w:p>
    <w:p w14:paraId="6EF36B2D" w14:textId="77777777" w:rsidR="00EF026E" w:rsidRPr="00F540D2" w:rsidRDefault="00EF026E" w:rsidP="003E49D4">
      <w:pPr>
        <w:spacing w:line="240" w:lineRule="auto"/>
        <w:jc w:val="lowKashida"/>
        <w:rPr>
          <w:rFonts w:asciiTheme="majorBidi" w:hAnsiTheme="majorBidi" w:cstheme="majorBidi"/>
          <w:sz w:val="28"/>
          <w:szCs w:val="28"/>
          <w:rtl/>
        </w:rPr>
      </w:pPr>
      <w:r w:rsidRPr="00F540D2">
        <w:rPr>
          <w:rFonts w:asciiTheme="majorBidi" w:hAnsiTheme="majorBidi" w:cstheme="majorBidi"/>
          <w:sz w:val="28"/>
          <w:szCs w:val="28"/>
        </w:rPr>
        <w:lastRenderedPageBreak/>
        <w:t xml:space="preserve">The </w:t>
      </w:r>
      <w:proofErr w:type="gramStart"/>
      <w:r w:rsidRPr="00F540D2">
        <w:rPr>
          <w:rFonts w:asciiTheme="majorBidi" w:hAnsiTheme="majorBidi" w:cstheme="majorBidi"/>
          <w:b/>
          <w:bCs/>
          <w:sz w:val="28"/>
          <w:szCs w:val="28"/>
        </w:rPr>
        <w:t xml:space="preserve">nasopharynx  </w:t>
      </w:r>
      <w:r w:rsidRPr="00F540D2">
        <w:rPr>
          <w:rFonts w:asciiTheme="majorBidi" w:hAnsiTheme="majorBidi" w:cstheme="majorBidi"/>
          <w:sz w:val="28"/>
          <w:szCs w:val="28"/>
        </w:rPr>
        <w:t>has</w:t>
      </w:r>
      <w:proofErr w:type="gramEnd"/>
      <w:r w:rsidRPr="00F540D2">
        <w:rPr>
          <w:rFonts w:asciiTheme="majorBidi" w:hAnsiTheme="majorBidi" w:cstheme="majorBidi"/>
          <w:sz w:val="28"/>
          <w:szCs w:val="28"/>
        </w:rPr>
        <w:t xml:space="preserve"> a respiratory function; it is the posterior extension of the nasal cavities .The nose opens into the nasopharynx through two </w:t>
      </w:r>
      <w:proofErr w:type="spellStart"/>
      <w:r w:rsidRPr="00F540D2">
        <w:rPr>
          <w:rFonts w:asciiTheme="majorBidi" w:hAnsiTheme="majorBidi" w:cstheme="majorBidi"/>
          <w:sz w:val="28"/>
          <w:szCs w:val="28"/>
        </w:rPr>
        <w:t>choanae</w:t>
      </w:r>
      <w:proofErr w:type="spellEnd"/>
      <w:r w:rsidRPr="00F540D2">
        <w:rPr>
          <w:rFonts w:asciiTheme="majorBidi" w:hAnsiTheme="majorBidi" w:cstheme="majorBidi"/>
          <w:b/>
          <w:bCs/>
          <w:sz w:val="28"/>
          <w:szCs w:val="28"/>
        </w:rPr>
        <w:t xml:space="preserve"> </w:t>
      </w:r>
      <w:r w:rsidRPr="00F540D2">
        <w:rPr>
          <w:rFonts w:asciiTheme="majorBidi" w:hAnsiTheme="majorBidi" w:cstheme="majorBidi"/>
          <w:sz w:val="28"/>
          <w:szCs w:val="28"/>
        </w:rPr>
        <w:t>(paired openings between the nasal cavity and the nasopharynx). The roof and posterior wall of the nasopharynx form a continuous surface that lies inferior to the body of the sphenoid bone and the basilar part of the occipital bone.</w:t>
      </w:r>
      <w:r w:rsidR="00067E7B" w:rsidRPr="00F540D2">
        <w:rPr>
          <w:rFonts w:asciiTheme="majorBidi" w:hAnsiTheme="majorBidi" w:cstheme="majorBidi"/>
          <w:sz w:val="28"/>
          <w:szCs w:val="28"/>
          <w:vertAlign w:val="superscript"/>
        </w:rPr>
        <w:t>(</w:t>
      </w:r>
      <w:r w:rsidR="003E49D4" w:rsidRPr="00F540D2">
        <w:rPr>
          <w:rFonts w:asciiTheme="majorBidi" w:hAnsiTheme="majorBidi" w:cstheme="majorBidi"/>
          <w:sz w:val="28"/>
          <w:szCs w:val="28"/>
          <w:vertAlign w:val="superscript"/>
        </w:rPr>
        <w:t>1</w:t>
      </w:r>
      <w:r w:rsidR="00067E7B" w:rsidRPr="00F540D2">
        <w:rPr>
          <w:rFonts w:asciiTheme="majorBidi" w:hAnsiTheme="majorBidi" w:cstheme="majorBidi"/>
          <w:sz w:val="28"/>
          <w:szCs w:val="28"/>
          <w:vertAlign w:val="superscript"/>
        </w:rPr>
        <w:t>)</w:t>
      </w:r>
    </w:p>
    <w:p w14:paraId="0B638461" w14:textId="0AACFBFD" w:rsidR="003E49D4" w:rsidRDefault="003E49D4" w:rsidP="003E49D4">
      <w:pPr>
        <w:autoSpaceDE w:val="0"/>
        <w:autoSpaceDN w:val="0"/>
        <w:adjustRightInd w:val="0"/>
        <w:spacing w:after="0" w:line="240" w:lineRule="auto"/>
        <w:rPr>
          <w:rFonts w:asciiTheme="majorBidi" w:hAnsiTheme="majorBidi" w:cstheme="majorBidi"/>
          <w:b/>
          <w:bCs/>
          <w:color w:val="181818"/>
          <w:sz w:val="32"/>
          <w:szCs w:val="32"/>
        </w:rPr>
      </w:pPr>
      <w:r w:rsidRPr="00F540D2">
        <w:rPr>
          <w:rFonts w:asciiTheme="majorBidi" w:hAnsiTheme="majorBidi" w:cstheme="majorBidi"/>
          <w:b/>
          <w:bCs/>
          <w:color w:val="181818"/>
          <w:sz w:val="32"/>
          <w:szCs w:val="32"/>
        </w:rPr>
        <w:t>Anatomy and Physiology</w:t>
      </w:r>
      <w:r w:rsidR="00C43C75">
        <w:rPr>
          <w:rFonts w:asciiTheme="majorBidi" w:hAnsiTheme="majorBidi" w:cstheme="majorBidi"/>
          <w:b/>
          <w:bCs/>
          <w:color w:val="181818"/>
          <w:sz w:val="32"/>
          <w:szCs w:val="32"/>
        </w:rPr>
        <w:t xml:space="preserve"> of nasopharynx</w:t>
      </w:r>
    </w:p>
    <w:p w14:paraId="5A20FF29" w14:textId="77777777" w:rsidR="00F540D2" w:rsidRPr="00F540D2" w:rsidRDefault="00F540D2" w:rsidP="003E49D4">
      <w:pPr>
        <w:autoSpaceDE w:val="0"/>
        <w:autoSpaceDN w:val="0"/>
        <w:adjustRightInd w:val="0"/>
        <w:spacing w:after="0" w:line="240" w:lineRule="auto"/>
        <w:rPr>
          <w:rFonts w:asciiTheme="majorBidi" w:hAnsiTheme="majorBidi" w:cstheme="majorBidi"/>
          <w:b/>
          <w:bCs/>
          <w:color w:val="181818"/>
          <w:sz w:val="32"/>
          <w:szCs w:val="32"/>
        </w:rPr>
      </w:pPr>
    </w:p>
    <w:p w14:paraId="03DA276D" w14:textId="77777777" w:rsidR="003E49D4" w:rsidRPr="00F540D2" w:rsidRDefault="003E49D4" w:rsidP="003E49D4">
      <w:pPr>
        <w:autoSpaceDE w:val="0"/>
        <w:autoSpaceDN w:val="0"/>
        <w:adjustRightInd w:val="0"/>
        <w:spacing w:after="0" w:line="240" w:lineRule="auto"/>
        <w:rPr>
          <w:rFonts w:asciiTheme="majorBidi" w:hAnsiTheme="majorBidi" w:cstheme="majorBidi"/>
          <w:color w:val="363636"/>
          <w:sz w:val="28"/>
          <w:szCs w:val="28"/>
        </w:rPr>
      </w:pPr>
      <w:r w:rsidRPr="00F540D2">
        <w:rPr>
          <w:rFonts w:asciiTheme="majorBidi" w:hAnsiTheme="majorBidi" w:cstheme="majorBidi"/>
          <w:color w:val="272727"/>
          <w:sz w:val="28"/>
          <w:szCs w:val="28"/>
        </w:rPr>
        <w:t>The nas</w:t>
      </w:r>
      <w:r w:rsidRPr="00F540D2">
        <w:rPr>
          <w:rFonts w:asciiTheme="majorBidi" w:hAnsiTheme="majorBidi" w:cstheme="majorBidi"/>
          <w:color w:val="474747"/>
          <w:sz w:val="28"/>
          <w:szCs w:val="28"/>
        </w:rPr>
        <w:t>op</w:t>
      </w:r>
      <w:r w:rsidRPr="00F540D2">
        <w:rPr>
          <w:rFonts w:asciiTheme="majorBidi" w:hAnsiTheme="majorBidi" w:cstheme="majorBidi"/>
          <w:color w:val="272727"/>
          <w:sz w:val="28"/>
          <w:szCs w:val="28"/>
        </w:rPr>
        <w:t>h</w:t>
      </w:r>
      <w:r w:rsidRPr="00F540D2">
        <w:rPr>
          <w:rFonts w:asciiTheme="majorBidi" w:hAnsiTheme="majorBidi" w:cstheme="majorBidi"/>
          <w:color w:val="474747"/>
          <w:sz w:val="28"/>
          <w:szCs w:val="28"/>
        </w:rPr>
        <w:t>a</w:t>
      </w:r>
      <w:r w:rsidRPr="00F540D2">
        <w:rPr>
          <w:rFonts w:asciiTheme="majorBidi" w:hAnsiTheme="majorBidi" w:cstheme="majorBidi"/>
          <w:color w:val="272727"/>
          <w:sz w:val="28"/>
          <w:szCs w:val="28"/>
        </w:rPr>
        <w:t xml:space="preserve">ryngeal tonsils, </w:t>
      </w:r>
      <w:r w:rsidRPr="00F540D2">
        <w:rPr>
          <w:rFonts w:asciiTheme="majorBidi" w:hAnsiTheme="majorBidi" w:cstheme="majorBidi"/>
          <w:color w:val="474747"/>
          <w:sz w:val="28"/>
          <w:szCs w:val="28"/>
        </w:rPr>
        <w:t>co</w:t>
      </w:r>
      <w:r w:rsidRPr="00F540D2">
        <w:rPr>
          <w:rFonts w:asciiTheme="majorBidi" w:hAnsiTheme="majorBidi" w:cstheme="majorBidi"/>
          <w:color w:val="272727"/>
          <w:sz w:val="28"/>
          <w:szCs w:val="28"/>
        </w:rPr>
        <w:t>mmonly c</w:t>
      </w:r>
      <w:r w:rsidRPr="00F540D2">
        <w:rPr>
          <w:rFonts w:asciiTheme="majorBidi" w:hAnsiTheme="majorBidi" w:cstheme="majorBidi"/>
          <w:color w:val="474747"/>
          <w:sz w:val="28"/>
          <w:szCs w:val="28"/>
        </w:rPr>
        <w:t>a</w:t>
      </w:r>
      <w:r w:rsidRPr="00F540D2">
        <w:rPr>
          <w:rFonts w:asciiTheme="majorBidi" w:hAnsiTheme="majorBidi" w:cstheme="majorBidi"/>
          <w:color w:val="181818"/>
          <w:sz w:val="28"/>
          <w:szCs w:val="28"/>
        </w:rPr>
        <w:t>lled "a</w:t>
      </w:r>
      <w:r w:rsidRPr="00F540D2">
        <w:rPr>
          <w:rFonts w:asciiTheme="majorBidi" w:hAnsiTheme="majorBidi" w:cstheme="majorBidi"/>
          <w:color w:val="363636"/>
          <w:sz w:val="28"/>
          <w:szCs w:val="28"/>
        </w:rPr>
        <w:t xml:space="preserve">denoids", </w:t>
      </w:r>
      <w:r w:rsidRPr="00F540D2">
        <w:rPr>
          <w:rFonts w:asciiTheme="majorBidi" w:hAnsiTheme="majorBidi" w:cstheme="majorBidi"/>
          <w:color w:val="272727"/>
          <w:sz w:val="28"/>
          <w:szCs w:val="28"/>
        </w:rPr>
        <w:t xml:space="preserve">is </w:t>
      </w:r>
      <w:r w:rsidRPr="00F540D2">
        <w:rPr>
          <w:rFonts w:asciiTheme="majorBidi" w:hAnsiTheme="majorBidi" w:cstheme="majorBidi"/>
          <w:color w:val="363636"/>
          <w:sz w:val="28"/>
          <w:szCs w:val="28"/>
        </w:rPr>
        <w:t>s</w:t>
      </w:r>
      <w:r w:rsidRPr="00F540D2">
        <w:rPr>
          <w:rFonts w:asciiTheme="majorBidi" w:hAnsiTheme="majorBidi" w:cstheme="majorBidi"/>
          <w:color w:val="181818"/>
          <w:sz w:val="28"/>
          <w:szCs w:val="28"/>
        </w:rPr>
        <w:t>ituat</w:t>
      </w:r>
      <w:r w:rsidRPr="00F540D2">
        <w:rPr>
          <w:rFonts w:asciiTheme="majorBidi" w:hAnsiTheme="majorBidi" w:cstheme="majorBidi"/>
          <w:color w:val="363636"/>
          <w:sz w:val="28"/>
          <w:szCs w:val="28"/>
        </w:rPr>
        <w:t xml:space="preserve">ed &lt;It the </w:t>
      </w:r>
      <w:r w:rsidRPr="00F540D2">
        <w:rPr>
          <w:rFonts w:asciiTheme="majorBidi" w:hAnsiTheme="majorBidi" w:cstheme="majorBidi"/>
          <w:color w:val="272727"/>
          <w:sz w:val="28"/>
          <w:szCs w:val="28"/>
        </w:rPr>
        <w:t>juncti</w:t>
      </w:r>
      <w:r w:rsidRPr="00F540D2">
        <w:rPr>
          <w:rFonts w:asciiTheme="majorBidi" w:hAnsiTheme="majorBidi" w:cstheme="majorBidi"/>
          <w:color w:val="474747"/>
          <w:sz w:val="28"/>
          <w:szCs w:val="28"/>
        </w:rPr>
        <w:t xml:space="preserve">on </w:t>
      </w:r>
      <w:r w:rsidRPr="00F540D2">
        <w:rPr>
          <w:rFonts w:asciiTheme="majorBidi" w:hAnsiTheme="majorBidi" w:cstheme="majorBidi"/>
          <w:color w:val="363636"/>
          <w:sz w:val="28"/>
          <w:szCs w:val="28"/>
        </w:rPr>
        <w:t xml:space="preserve">of </w:t>
      </w:r>
      <w:r w:rsidRPr="00F540D2">
        <w:rPr>
          <w:rFonts w:asciiTheme="majorBidi" w:hAnsiTheme="majorBidi" w:cstheme="majorBidi"/>
          <w:color w:val="272727"/>
          <w:sz w:val="28"/>
          <w:szCs w:val="28"/>
        </w:rPr>
        <w:t xml:space="preserve">the </w:t>
      </w:r>
      <w:r w:rsidRPr="00F540D2">
        <w:rPr>
          <w:rFonts w:asciiTheme="majorBidi" w:hAnsiTheme="majorBidi" w:cstheme="majorBidi"/>
          <w:color w:val="474747"/>
          <w:sz w:val="28"/>
          <w:szCs w:val="28"/>
        </w:rPr>
        <w:t>roo</w:t>
      </w:r>
      <w:r w:rsidRPr="00F540D2">
        <w:rPr>
          <w:rFonts w:asciiTheme="majorBidi" w:hAnsiTheme="majorBidi" w:cstheme="majorBidi"/>
          <w:color w:val="181818"/>
          <w:sz w:val="28"/>
          <w:szCs w:val="28"/>
        </w:rPr>
        <w:t xml:space="preserve">f and </w:t>
      </w:r>
      <w:r w:rsidRPr="00F540D2">
        <w:rPr>
          <w:rFonts w:asciiTheme="majorBidi" w:hAnsiTheme="majorBidi" w:cstheme="majorBidi"/>
          <w:color w:val="474747"/>
          <w:sz w:val="28"/>
          <w:szCs w:val="28"/>
        </w:rPr>
        <w:t>pos</w:t>
      </w:r>
      <w:r w:rsidRPr="00F540D2">
        <w:rPr>
          <w:rFonts w:asciiTheme="majorBidi" w:hAnsiTheme="majorBidi" w:cstheme="majorBidi"/>
          <w:color w:val="272727"/>
          <w:sz w:val="28"/>
          <w:szCs w:val="28"/>
        </w:rPr>
        <w:t xml:space="preserve">terior </w:t>
      </w:r>
      <w:r w:rsidRPr="00F540D2">
        <w:rPr>
          <w:rFonts w:asciiTheme="majorBidi" w:hAnsiTheme="majorBidi" w:cstheme="majorBidi"/>
          <w:color w:val="363636"/>
          <w:sz w:val="28"/>
          <w:szCs w:val="28"/>
        </w:rPr>
        <w:t>wall o</w:t>
      </w:r>
      <w:r w:rsidRPr="00F540D2">
        <w:rPr>
          <w:rFonts w:asciiTheme="majorBidi" w:hAnsiTheme="majorBidi" w:cstheme="majorBidi"/>
          <w:color w:val="181818"/>
          <w:sz w:val="28"/>
          <w:szCs w:val="28"/>
        </w:rPr>
        <w:t>f</w:t>
      </w:r>
      <w:r w:rsidRPr="00F540D2">
        <w:rPr>
          <w:rFonts w:asciiTheme="majorBidi" w:hAnsiTheme="majorBidi" w:cstheme="majorBidi"/>
          <w:color w:val="363636"/>
          <w:sz w:val="28"/>
          <w:szCs w:val="28"/>
        </w:rPr>
        <w:t xml:space="preserve"> the </w:t>
      </w:r>
      <w:r w:rsidRPr="00F540D2">
        <w:rPr>
          <w:rFonts w:asciiTheme="majorBidi" w:hAnsiTheme="majorBidi" w:cstheme="majorBidi"/>
          <w:color w:val="272727"/>
          <w:sz w:val="28"/>
          <w:szCs w:val="28"/>
        </w:rPr>
        <w:t>na</w:t>
      </w:r>
      <w:r w:rsidRPr="00F540D2">
        <w:rPr>
          <w:rFonts w:asciiTheme="majorBidi" w:hAnsiTheme="majorBidi" w:cstheme="majorBidi"/>
          <w:color w:val="474747"/>
          <w:sz w:val="28"/>
          <w:szCs w:val="28"/>
        </w:rPr>
        <w:t>sop</w:t>
      </w:r>
      <w:r w:rsidRPr="00F540D2">
        <w:rPr>
          <w:rFonts w:asciiTheme="majorBidi" w:hAnsiTheme="majorBidi" w:cstheme="majorBidi"/>
          <w:color w:val="272727"/>
          <w:sz w:val="28"/>
          <w:szCs w:val="28"/>
        </w:rPr>
        <w:t xml:space="preserve">harynx. It </w:t>
      </w:r>
      <w:r w:rsidRPr="00F540D2">
        <w:rPr>
          <w:rFonts w:asciiTheme="majorBidi" w:hAnsiTheme="majorBidi" w:cstheme="majorBidi"/>
          <w:color w:val="181818"/>
          <w:sz w:val="28"/>
          <w:szCs w:val="28"/>
        </w:rPr>
        <w:t>i</w:t>
      </w:r>
      <w:r w:rsidRPr="00F540D2">
        <w:rPr>
          <w:rFonts w:asciiTheme="majorBidi" w:hAnsiTheme="majorBidi" w:cstheme="majorBidi"/>
          <w:color w:val="474747"/>
          <w:sz w:val="28"/>
          <w:szCs w:val="28"/>
        </w:rPr>
        <w:t xml:space="preserve">s </w:t>
      </w:r>
      <w:r w:rsidRPr="00F540D2">
        <w:rPr>
          <w:rFonts w:asciiTheme="majorBidi" w:hAnsiTheme="majorBidi" w:cstheme="majorBidi"/>
          <w:color w:val="363636"/>
          <w:sz w:val="28"/>
          <w:szCs w:val="28"/>
        </w:rPr>
        <w:t xml:space="preserve">composed </w:t>
      </w:r>
      <w:r w:rsidRPr="00F540D2">
        <w:rPr>
          <w:rFonts w:asciiTheme="majorBidi" w:hAnsiTheme="majorBidi" w:cstheme="majorBidi"/>
          <w:color w:val="474747"/>
          <w:sz w:val="28"/>
          <w:szCs w:val="28"/>
        </w:rPr>
        <w:t>o</w:t>
      </w:r>
      <w:r w:rsidRPr="00F540D2">
        <w:rPr>
          <w:rFonts w:asciiTheme="majorBidi" w:hAnsiTheme="majorBidi" w:cstheme="majorBidi"/>
          <w:color w:val="272727"/>
          <w:sz w:val="28"/>
          <w:szCs w:val="28"/>
        </w:rPr>
        <w:t xml:space="preserve">f </w:t>
      </w:r>
      <w:r w:rsidRPr="00F540D2">
        <w:rPr>
          <w:rFonts w:asciiTheme="majorBidi" w:hAnsiTheme="majorBidi" w:cstheme="majorBidi"/>
          <w:color w:val="363636"/>
          <w:sz w:val="28"/>
          <w:szCs w:val="28"/>
        </w:rPr>
        <w:t>vert</w:t>
      </w:r>
      <w:r w:rsidRPr="00F540D2">
        <w:rPr>
          <w:rFonts w:asciiTheme="majorBidi" w:hAnsiTheme="majorBidi" w:cstheme="majorBidi"/>
          <w:color w:val="181818"/>
          <w:sz w:val="28"/>
          <w:szCs w:val="28"/>
        </w:rPr>
        <w:t>i</w:t>
      </w:r>
      <w:r w:rsidRPr="00F540D2">
        <w:rPr>
          <w:rFonts w:asciiTheme="majorBidi" w:hAnsiTheme="majorBidi" w:cstheme="majorBidi"/>
          <w:color w:val="363636"/>
          <w:sz w:val="28"/>
          <w:szCs w:val="28"/>
        </w:rPr>
        <w:t>ca</w:t>
      </w:r>
      <w:r w:rsidRPr="00F540D2">
        <w:rPr>
          <w:rFonts w:asciiTheme="majorBidi" w:hAnsiTheme="majorBidi" w:cstheme="majorBidi"/>
          <w:color w:val="181818"/>
          <w:sz w:val="28"/>
          <w:szCs w:val="28"/>
        </w:rPr>
        <w:t xml:space="preserve">l </w:t>
      </w:r>
      <w:r w:rsidRPr="00F540D2">
        <w:rPr>
          <w:rFonts w:asciiTheme="majorBidi" w:hAnsiTheme="majorBidi" w:cstheme="majorBidi"/>
          <w:color w:val="272727"/>
          <w:sz w:val="28"/>
          <w:szCs w:val="28"/>
        </w:rPr>
        <w:t>rid</w:t>
      </w:r>
      <w:r w:rsidRPr="00F540D2">
        <w:rPr>
          <w:rFonts w:asciiTheme="majorBidi" w:hAnsiTheme="majorBidi" w:cstheme="majorBidi"/>
          <w:color w:val="474747"/>
          <w:sz w:val="28"/>
          <w:szCs w:val="28"/>
        </w:rPr>
        <w:t>g</w:t>
      </w:r>
      <w:r w:rsidRPr="00F540D2">
        <w:rPr>
          <w:rFonts w:asciiTheme="majorBidi" w:hAnsiTheme="majorBidi" w:cstheme="majorBidi"/>
          <w:color w:val="272727"/>
          <w:sz w:val="28"/>
          <w:szCs w:val="28"/>
        </w:rPr>
        <w:t xml:space="preserve">es </w:t>
      </w:r>
      <w:r w:rsidRPr="00F540D2">
        <w:rPr>
          <w:rFonts w:asciiTheme="majorBidi" w:hAnsiTheme="majorBidi" w:cstheme="majorBidi"/>
          <w:color w:val="181818"/>
          <w:sz w:val="28"/>
          <w:szCs w:val="28"/>
        </w:rPr>
        <w:t xml:space="preserve">of </w:t>
      </w:r>
      <w:r w:rsidRPr="00F540D2">
        <w:rPr>
          <w:rFonts w:asciiTheme="majorBidi" w:hAnsiTheme="majorBidi" w:cstheme="majorBidi"/>
          <w:color w:val="272727"/>
          <w:sz w:val="28"/>
          <w:szCs w:val="28"/>
        </w:rPr>
        <w:t>l</w:t>
      </w:r>
      <w:r w:rsidRPr="00F540D2">
        <w:rPr>
          <w:rFonts w:asciiTheme="majorBidi" w:hAnsiTheme="majorBidi" w:cstheme="majorBidi"/>
          <w:color w:val="474747"/>
          <w:sz w:val="28"/>
          <w:szCs w:val="28"/>
        </w:rPr>
        <w:t>ym</w:t>
      </w:r>
      <w:r w:rsidRPr="00F540D2">
        <w:rPr>
          <w:rFonts w:asciiTheme="majorBidi" w:hAnsiTheme="majorBidi" w:cstheme="majorBidi"/>
          <w:color w:val="272727"/>
          <w:sz w:val="28"/>
          <w:szCs w:val="28"/>
        </w:rPr>
        <w:t>ph</w:t>
      </w:r>
      <w:r w:rsidRPr="00F540D2">
        <w:rPr>
          <w:rFonts w:asciiTheme="majorBidi" w:hAnsiTheme="majorBidi" w:cstheme="majorBidi"/>
          <w:color w:val="474747"/>
          <w:sz w:val="28"/>
          <w:szCs w:val="28"/>
        </w:rPr>
        <w:t>o</w:t>
      </w:r>
      <w:r w:rsidRPr="00F540D2">
        <w:rPr>
          <w:rFonts w:asciiTheme="majorBidi" w:hAnsiTheme="majorBidi" w:cstheme="majorBidi"/>
          <w:color w:val="272727"/>
          <w:sz w:val="28"/>
          <w:szCs w:val="28"/>
        </w:rPr>
        <w:t>i</w:t>
      </w:r>
      <w:r w:rsidRPr="00F540D2">
        <w:rPr>
          <w:rFonts w:asciiTheme="majorBidi" w:hAnsiTheme="majorBidi" w:cstheme="majorBidi"/>
          <w:color w:val="474747"/>
          <w:sz w:val="28"/>
          <w:szCs w:val="28"/>
        </w:rPr>
        <w:t>d</w:t>
      </w:r>
      <w:r w:rsidRPr="00F540D2">
        <w:rPr>
          <w:rFonts w:asciiTheme="majorBidi" w:hAnsiTheme="majorBidi" w:cstheme="majorBidi"/>
          <w:color w:val="363636"/>
          <w:sz w:val="28"/>
          <w:szCs w:val="28"/>
        </w:rPr>
        <w:t xml:space="preserve"> </w:t>
      </w:r>
      <w:r w:rsidRPr="00F540D2">
        <w:rPr>
          <w:rFonts w:asciiTheme="majorBidi" w:hAnsiTheme="majorBidi" w:cstheme="majorBidi"/>
          <w:color w:val="272727"/>
          <w:sz w:val="28"/>
          <w:szCs w:val="28"/>
        </w:rPr>
        <w:t xml:space="preserve">tissue </w:t>
      </w:r>
      <w:r w:rsidRPr="00F540D2">
        <w:rPr>
          <w:rFonts w:asciiTheme="majorBidi" w:hAnsiTheme="majorBidi" w:cstheme="majorBidi"/>
          <w:color w:val="474747"/>
          <w:sz w:val="28"/>
          <w:szCs w:val="28"/>
        </w:rPr>
        <w:t>sepa</w:t>
      </w:r>
      <w:r w:rsidRPr="00F540D2">
        <w:rPr>
          <w:rFonts w:asciiTheme="majorBidi" w:hAnsiTheme="majorBidi" w:cstheme="majorBidi"/>
          <w:color w:val="272727"/>
          <w:sz w:val="28"/>
          <w:szCs w:val="28"/>
        </w:rPr>
        <w:t xml:space="preserve">rated </w:t>
      </w:r>
      <w:r w:rsidRPr="00F540D2">
        <w:rPr>
          <w:rFonts w:asciiTheme="majorBidi" w:hAnsiTheme="majorBidi" w:cstheme="majorBidi"/>
          <w:color w:val="363636"/>
          <w:sz w:val="28"/>
          <w:szCs w:val="28"/>
        </w:rPr>
        <w:t xml:space="preserve">by </w:t>
      </w:r>
      <w:r w:rsidRPr="00F540D2">
        <w:rPr>
          <w:rFonts w:asciiTheme="majorBidi" w:hAnsiTheme="majorBidi" w:cstheme="majorBidi"/>
          <w:color w:val="272727"/>
          <w:sz w:val="28"/>
          <w:szCs w:val="28"/>
        </w:rPr>
        <w:t>deep cleft</w:t>
      </w:r>
      <w:r w:rsidRPr="00F540D2">
        <w:rPr>
          <w:rFonts w:asciiTheme="majorBidi" w:hAnsiTheme="majorBidi" w:cstheme="majorBidi"/>
          <w:color w:val="474747"/>
          <w:sz w:val="28"/>
          <w:szCs w:val="28"/>
        </w:rPr>
        <w:t xml:space="preserve">s </w:t>
      </w:r>
      <w:r w:rsidRPr="00F540D2">
        <w:rPr>
          <w:rFonts w:asciiTheme="majorBidi" w:hAnsiTheme="majorBidi" w:cstheme="majorBidi"/>
          <w:color w:val="363636"/>
          <w:sz w:val="28"/>
          <w:szCs w:val="28"/>
        </w:rPr>
        <w:t xml:space="preserve">and </w:t>
      </w:r>
      <w:r w:rsidRPr="00F540D2">
        <w:rPr>
          <w:rFonts w:asciiTheme="majorBidi" w:hAnsiTheme="majorBidi" w:cstheme="majorBidi"/>
          <w:color w:val="272727"/>
          <w:sz w:val="28"/>
          <w:szCs w:val="28"/>
        </w:rPr>
        <w:t>covered b</w:t>
      </w:r>
      <w:r w:rsidRPr="00F540D2">
        <w:rPr>
          <w:rFonts w:asciiTheme="majorBidi" w:hAnsiTheme="majorBidi" w:cstheme="majorBidi"/>
          <w:color w:val="474747"/>
          <w:sz w:val="28"/>
          <w:szCs w:val="28"/>
        </w:rPr>
        <w:t xml:space="preserve">y </w:t>
      </w:r>
      <w:r w:rsidRPr="00F540D2">
        <w:rPr>
          <w:rFonts w:asciiTheme="majorBidi" w:hAnsiTheme="majorBidi" w:cstheme="majorBidi"/>
          <w:color w:val="363636"/>
          <w:sz w:val="28"/>
          <w:szCs w:val="28"/>
        </w:rPr>
        <w:t>cili</w:t>
      </w:r>
      <w:r w:rsidRPr="00F540D2">
        <w:rPr>
          <w:rFonts w:asciiTheme="majorBidi" w:hAnsiTheme="majorBidi" w:cstheme="majorBidi"/>
          <w:color w:val="272727"/>
          <w:sz w:val="28"/>
          <w:szCs w:val="28"/>
        </w:rPr>
        <w:t>ated</w:t>
      </w:r>
      <w:r w:rsidRPr="00F540D2">
        <w:rPr>
          <w:rFonts w:asciiTheme="majorBidi" w:hAnsiTheme="majorBidi" w:cstheme="majorBidi"/>
          <w:color w:val="363636"/>
          <w:sz w:val="28"/>
          <w:szCs w:val="28"/>
        </w:rPr>
        <w:t xml:space="preserve"> columnar ep</w:t>
      </w:r>
      <w:r w:rsidRPr="00F540D2">
        <w:rPr>
          <w:rFonts w:asciiTheme="majorBidi" w:hAnsiTheme="majorBidi" w:cstheme="majorBidi"/>
          <w:color w:val="181818"/>
          <w:sz w:val="28"/>
          <w:szCs w:val="28"/>
        </w:rPr>
        <w:t>itheli</w:t>
      </w:r>
      <w:r w:rsidRPr="00F540D2">
        <w:rPr>
          <w:rFonts w:asciiTheme="majorBidi" w:hAnsiTheme="majorBidi" w:cstheme="majorBidi"/>
          <w:color w:val="363636"/>
          <w:sz w:val="28"/>
          <w:szCs w:val="28"/>
        </w:rPr>
        <w:t xml:space="preserve">um. </w:t>
      </w:r>
      <w:r w:rsidRPr="00F540D2">
        <w:rPr>
          <w:rFonts w:asciiTheme="majorBidi" w:hAnsiTheme="majorBidi" w:cstheme="majorBidi"/>
          <w:color w:val="272727"/>
          <w:sz w:val="28"/>
          <w:szCs w:val="28"/>
        </w:rPr>
        <w:t xml:space="preserve">Unlike palatine </w:t>
      </w:r>
      <w:r w:rsidRPr="00F540D2">
        <w:rPr>
          <w:rFonts w:asciiTheme="majorBidi" w:hAnsiTheme="majorBidi" w:cstheme="majorBidi"/>
          <w:color w:val="363636"/>
          <w:sz w:val="28"/>
          <w:szCs w:val="28"/>
        </w:rPr>
        <w:t>tonsils,</w:t>
      </w:r>
    </w:p>
    <w:p w14:paraId="63273E30" w14:textId="77777777" w:rsidR="003E49D4" w:rsidRPr="00F540D2" w:rsidRDefault="003E49D4" w:rsidP="003E49D4">
      <w:pPr>
        <w:autoSpaceDE w:val="0"/>
        <w:autoSpaceDN w:val="0"/>
        <w:adjustRightInd w:val="0"/>
        <w:spacing w:after="0" w:line="240" w:lineRule="auto"/>
        <w:rPr>
          <w:rFonts w:asciiTheme="majorBidi" w:hAnsiTheme="majorBidi" w:cstheme="majorBidi"/>
          <w:color w:val="272727"/>
          <w:sz w:val="28"/>
          <w:szCs w:val="28"/>
        </w:rPr>
      </w:pPr>
      <w:proofErr w:type="gramStart"/>
      <w:r w:rsidRPr="00F540D2">
        <w:rPr>
          <w:rFonts w:asciiTheme="majorBidi" w:hAnsiTheme="majorBidi" w:cstheme="majorBidi"/>
          <w:color w:val="272727"/>
          <w:sz w:val="28"/>
          <w:szCs w:val="28"/>
        </w:rPr>
        <w:t>aden</w:t>
      </w:r>
      <w:r w:rsidRPr="00F540D2">
        <w:rPr>
          <w:rFonts w:asciiTheme="majorBidi" w:hAnsiTheme="majorBidi" w:cstheme="majorBidi"/>
          <w:color w:val="474747"/>
          <w:sz w:val="28"/>
          <w:szCs w:val="28"/>
        </w:rPr>
        <w:t>o</w:t>
      </w:r>
      <w:r w:rsidRPr="00F540D2">
        <w:rPr>
          <w:rFonts w:asciiTheme="majorBidi" w:hAnsiTheme="majorBidi" w:cstheme="majorBidi"/>
          <w:color w:val="272727"/>
          <w:sz w:val="28"/>
          <w:szCs w:val="28"/>
        </w:rPr>
        <w:t>id</w:t>
      </w:r>
      <w:r w:rsidRPr="00F540D2">
        <w:rPr>
          <w:rFonts w:asciiTheme="majorBidi" w:hAnsiTheme="majorBidi" w:cstheme="majorBidi"/>
          <w:color w:val="474747"/>
          <w:sz w:val="28"/>
          <w:szCs w:val="28"/>
        </w:rPr>
        <w:t>s</w:t>
      </w:r>
      <w:proofErr w:type="gramEnd"/>
      <w:r w:rsidRPr="00F540D2">
        <w:rPr>
          <w:rFonts w:asciiTheme="majorBidi" w:hAnsiTheme="majorBidi" w:cstheme="majorBidi"/>
          <w:color w:val="474747"/>
          <w:sz w:val="28"/>
          <w:szCs w:val="28"/>
        </w:rPr>
        <w:t xml:space="preserve"> </w:t>
      </w:r>
      <w:r w:rsidRPr="00F540D2">
        <w:rPr>
          <w:rFonts w:asciiTheme="majorBidi" w:hAnsiTheme="majorBidi" w:cstheme="majorBidi"/>
          <w:color w:val="272727"/>
          <w:sz w:val="28"/>
          <w:szCs w:val="28"/>
        </w:rPr>
        <w:t>have n</w:t>
      </w:r>
      <w:r w:rsidRPr="00F540D2">
        <w:rPr>
          <w:rFonts w:asciiTheme="majorBidi" w:hAnsiTheme="majorBidi" w:cstheme="majorBidi"/>
          <w:color w:val="474747"/>
          <w:sz w:val="28"/>
          <w:szCs w:val="28"/>
        </w:rPr>
        <w:t xml:space="preserve">o </w:t>
      </w:r>
      <w:r w:rsidRPr="00F540D2">
        <w:rPr>
          <w:rFonts w:asciiTheme="majorBidi" w:hAnsiTheme="majorBidi" w:cstheme="majorBidi"/>
          <w:color w:val="363636"/>
          <w:sz w:val="28"/>
          <w:szCs w:val="28"/>
        </w:rPr>
        <w:t xml:space="preserve">crypts </w:t>
      </w:r>
      <w:r w:rsidRPr="00F540D2">
        <w:rPr>
          <w:rFonts w:asciiTheme="majorBidi" w:hAnsiTheme="majorBidi" w:cstheme="majorBidi"/>
          <w:color w:val="272727"/>
          <w:sz w:val="28"/>
          <w:szCs w:val="28"/>
        </w:rPr>
        <w:t xml:space="preserve">and </w:t>
      </w:r>
      <w:r w:rsidRPr="00F540D2">
        <w:rPr>
          <w:rFonts w:asciiTheme="majorBidi" w:hAnsiTheme="majorBidi" w:cstheme="majorBidi"/>
          <w:color w:val="363636"/>
          <w:sz w:val="28"/>
          <w:szCs w:val="28"/>
        </w:rPr>
        <w:t xml:space="preserve">no </w:t>
      </w:r>
      <w:r w:rsidRPr="00F540D2">
        <w:rPr>
          <w:rFonts w:asciiTheme="majorBidi" w:hAnsiTheme="majorBidi" w:cstheme="majorBidi"/>
          <w:color w:val="272727"/>
          <w:sz w:val="28"/>
          <w:szCs w:val="28"/>
        </w:rPr>
        <w:t>capsule</w:t>
      </w:r>
      <w:r w:rsidRPr="00F540D2">
        <w:rPr>
          <w:rFonts w:asciiTheme="majorBidi" w:hAnsiTheme="majorBidi" w:cstheme="majorBidi"/>
          <w:color w:val="474747"/>
          <w:sz w:val="28"/>
          <w:szCs w:val="28"/>
        </w:rPr>
        <w:t xml:space="preserve">. </w:t>
      </w:r>
      <w:r w:rsidRPr="00F540D2">
        <w:rPr>
          <w:rFonts w:asciiTheme="majorBidi" w:hAnsiTheme="majorBidi" w:cstheme="majorBidi"/>
          <w:color w:val="363636"/>
          <w:sz w:val="28"/>
          <w:szCs w:val="28"/>
        </w:rPr>
        <w:t xml:space="preserve">Adenoid </w:t>
      </w:r>
      <w:r w:rsidRPr="00F540D2">
        <w:rPr>
          <w:rFonts w:asciiTheme="majorBidi" w:hAnsiTheme="majorBidi" w:cstheme="majorBidi"/>
          <w:color w:val="272727"/>
          <w:sz w:val="28"/>
          <w:szCs w:val="28"/>
        </w:rPr>
        <w:t>ti</w:t>
      </w:r>
      <w:r w:rsidRPr="00F540D2">
        <w:rPr>
          <w:rFonts w:asciiTheme="majorBidi" w:hAnsiTheme="majorBidi" w:cstheme="majorBidi"/>
          <w:color w:val="474747"/>
          <w:sz w:val="28"/>
          <w:szCs w:val="28"/>
        </w:rPr>
        <w:t>ss</w:t>
      </w:r>
      <w:r w:rsidRPr="00F540D2">
        <w:rPr>
          <w:rFonts w:asciiTheme="majorBidi" w:hAnsiTheme="majorBidi" w:cstheme="majorBidi"/>
          <w:color w:val="181818"/>
          <w:sz w:val="28"/>
          <w:szCs w:val="28"/>
        </w:rPr>
        <w:t xml:space="preserve">ue </w:t>
      </w:r>
      <w:r w:rsidRPr="00F540D2">
        <w:rPr>
          <w:rFonts w:asciiTheme="majorBidi" w:hAnsiTheme="majorBidi" w:cstheme="majorBidi"/>
          <w:color w:val="272727"/>
          <w:sz w:val="28"/>
          <w:szCs w:val="28"/>
        </w:rPr>
        <w:t xml:space="preserve">is </w:t>
      </w:r>
      <w:r w:rsidRPr="00F540D2">
        <w:rPr>
          <w:rFonts w:asciiTheme="majorBidi" w:hAnsiTheme="majorBidi" w:cstheme="majorBidi"/>
          <w:color w:val="363636"/>
          <w:sz w:val="28"/>
          <w:szCs w:val="28"/>
        </w:rPr>
        <w:t>p</w:t>
      </w:r>
      <w:r w:rsidRPr="00F540D2">
        <w:rPr>
          <w:rFonts w:asciiTheme="majorBidi" w:hAnsiTheme="majorBidi" w:cstheme="majorBidi"/>
          <w:color w:val="181818"/>
          <w:sz w:val="28"/>
          <w:szCs w:val="28"/>
        </w:rPr>
        <w:t>r</w:t>
      </w:r>
      <w:r w:rsidRPr="00F540D2">
        <w:rPr>
          <w:rFonts w:asciiTheme="majorBidi" w:hAnsiTheme="majorBidi" w:cstheme="majorBidi"/>
          <w:color w:val="363636"/>
          <w:sz w:val="28"/>
          <w:szCs w:val="28"/>
        </w:rPr>
        <w:t xml:space="preserve">esent </w:t>
      </w:r>
      <w:r w:rsidRPr="00F540D2">
        <w:rPr>
          <w:rFonts w:asciiTheme="majorBidi" w:hAnsiTheme="majorBidi" w:cstheme="majorBidi"/>
          <w:color w:val="474747"/>
          <w:sz w:val="28"/>
          <w:szCs w:val="28"/>
        </w:rPr>
        <w:t>a</w:t>
      </w:r>
      <w:r w:rsidRPr="00F540D2">
        <w:rPr>
          <w:rFonts w:asciiTheme="majorBidi" w:hAnsiTheme="majorBidi" w:cstheme="majorBidi"/>
          <w:color w:val="272727"/>
          <w:sz w:val="28"/>
          <w:szCs w:val="28"/>
        </w:rPr>
        <w:t xml:space="preserve">t </w:t>
      </w:r>
      <w:r w:rsidRPr="00F540D2">
        <w:rPr>
          <w:rFonts w:asciiTheme="majorBidi" w:hAnsiTheme="majorBidi" w:cstheme="majorBidi"/>
          <w:color w:val="363636"/>
          <w:sz w:val="28"/>
          <w:szCs w:val="28"/>
        </w:rPr>
        <w:t>birt</w:t>
      </w:r>
      <w:r w:rsidRPr="00F540D2">
        <w:rPr>
          <w:rFonts w:asciiTheme="majorBidi" w:hAnsiTheme="majorBidi" w:cstheme="majorBidi"/>
          <w:color w:val="181818"/>
          <w:sz w:val="28"/>
          <w:szCs w:val="28"/>
        </w:rPr>
        <w:t xml:space="preserve">h, </w:t>
      </w:r>
      <w:r w:rsidRPr="00F540D2">
        <w:rPr>
          <w:rFonts w:asciiTheme="majorBidi" w:hAnsiTheme="majorBidi" w:cstheme="majorBidi"/>
          <w:color w:val="474747"/>
          <w:sz w:val="28"/>
          <w:szCs w:val="28"/>
        </w:rPr>
        <w:t xml:space="preserve">shows </w:t>
      </w:r>
      <w:r w:rsidRPr="00F540D2">
        <w:rPr>
          <w:rFonts w:asciiTheme="majorBidi" w:hAnsiTheme="majorBidi" w:cstheme="majorBidi"/>
          <w:color w:val="272727"/>
          <w:sz w:val="28"/>
          <w:szCs w:val="28"/>
        </w:rPr>
        <w:t>physi</w:t>
      </w:r>
      <w:r w:rsidRPr="00F540D2">
        <w:rPr>
          <w:rFonts w:asciiTheme="majorBidi" w:hAnsiTheme="majorBidi" w:cstheme="majorBidi"/>
          <w:color w:val="474747"/>
          <w:sz w:val="28"/>
          <w:szCs w:val="28"/>
        </w:rPr>
        <w:t xml:space="preserve">o </w:t>
      </w:r>
      <w:r w:rsidRPr="00F540D2">
        <w:rPr>
          <w:rFonts w:asciiTheme="majorBidi" w:hAnsiTheme="majorBidi" w:cstheme="majorBidi"/>
          <w:color w:val="181818"/>
          <w:sz w:val="28"/>
          <w:szCs w:val="28"/>
        </w:rPr>
        <w:t>l</w:t>
      </w:r>
      <w:r w:rsidRPr="00F540D2">
        <w:rPr>
          <w:rFonts w:asciiTheme="majorBidi" w:hAnsiTheme="majorBidi" w:cstheme="majorBidi"/>
          <w:color w:val="363636"/>
          <w:sz w:val="28"/>
          <w:szCs w:val="28"/>
        </w:rPr>
        <w:t xml:space="preserve">ogical </w:t>
      </w:r>
      <w:r w:rsidRPr="00F540D2">
        <w:rPr>
          <w:rFonts w:asciiTheme="majorBidi" w:hAnsiTheme="majorBidi" w:cstheme="majorBidi"/>
          <w:color w:val="272727"/>
          <w:sz w:val="28"/>
          <w:szCs w:val="28"/>
        </w:rPr>
        <w:t>enl</w:t>
      </w:r>
      <w:r w:rsidRPr="00F540D2">
        <w:rPr>
          <w:rFonts w:asciiTheme="majorBidi" w:hAnsiTheme="majorBidi" w:cstheme="majorBidi"/>
          <w:color w:val="474747"/>
          <w:sz w:val="28"/>
          <w:szCs w:val="28"/>
        </w:rPr>
        <w:t>a</w:t>
      </w:r>
      <w:r w:rsidRPr="00F540D2">
        <w:rPr>
          <w:rFonts w:asciiTheme="majorBidi" w:hAnsiTheme="majorBidi" w:cstheme="majorBidi"/>
          <w:color w:val="272727"/>
          <w:sz w:val="28"/>
          <w:szCs w:val="28"/>
        </w:rPr>
        <w:t>r</w:t>
      </w:r>
      <w:r w:rsidRPr="00F540D2">
        <w:rPr>
          <w:rFonts w:asciiTheme="majorBidi" w:hAnsiTheme="majorBidi" w:cstheme="majorBidi"/>
          <w:color w:val="474747"/>
          <w:sz w:val="28"/>
          <w:szCs w:val="28"/>
        </w:rPr>
        <w:t>ge</w:t>
      </w:r>
      <w:r w:rsidRPr="00F540D2">
        <w:rPr>
          <w:rFonts w:asciiTheme="majorBidi" w:hAnsiTheme="majorBidi" w:cstheme="majorBidi"/>
          <w:color w:val="272727"/>
          <w:sz w:val="28"/>
          <w:szCs w:val="28"/>
        </w:rPr>
        <w:t xml:space="preserve">ment up </w:t>
      </w:r>
      <w:r w:rsidRPr="00F540D2">
        <w:rPr>
          <w:rFonts w:asciiTheme="majorBidi" w:hAnsiTheme="majorBidi" w:cstheme="majorBidi"/>
          <w:color w:val="474747"/>
          <w:sz w:val="28"/>
          <w:szCs w:val="28"/>
        </w:rPr>
        <w:t xml:space="preserve">to </w:t>
      </w:r>
      <w:r w:rsidRPr="00F540D2">
        <w:rPr>
          <w:rFonts w:asciiTheme="majorBidi" w:hAnsiTheme="majorBidi" w:cstheme="majorBidi"/>
          <w:color w:val="272727"/>
          <w:sz w:val="28"/>
          <w:szCs w:val="28"/>
        </w:rPr>
        <w:t xml:space="preserve">the </w:t>
      </w:r>
      <w:r w:rsidRPr="00F540D2">
        <w:rPr>
          <w:rFonts w:asciiTheme="majorBidi" w:hAnsiTheme="majorBidi" w:cstheme="majorBidi"/>
          <w:color w:val="474747"/>
          <w:sz w:val="28"/>
          <w:szCs w:val="28"/>
        </w:rPr>
        <w:t xml:space="preserve">age </w:t>
      </w:r>
      <w:r w:rsidRPr="00F540D2">
        <w:rPr>
          <w:rFonts w:asciiTheme="majorBidi" w:hAnsiTheme="majorBidi" w:cstheme="majorBidi"/>
          <w:color w:val="272727"/>
          <w:sz w:val="28"/>
          <w:szCs w:val="28"/>
        </w:rPr>
        <w:t>of si</w:t>
      </w:r>
      <w:r w:rsidRPr="00F540D2">
        <w:rPr>
          <w:rFonts w:asciiTheme="majorBidi" w:hAnsiTheme="majorBidi" w:cstheme="majorBidi"/>
          <w:color w:val="474747"/>
          <w:sz w:val="28"/>
          <w:szCs w:val="28"/>
        </w:rPr>
        <w:t>x yea</w:t>
      </w:r>
      <w:r w:rsidRPr="00F540D2">
        <w:rPr>
          <w:rFonts w:asciiTheme="majorBidi" w:hAnsiTheme="majorBidi" w:cstheme="majorBidi"/>
          <w:color w:val="272727"/>
          <w:sz w:val="28"/>
          <w:szCs w:val="28"/>
        </w:rPr>
        <w:t>r</w:t>
      </w:r>
      <w:r w:rsidRPr="00F540D2">
        <w:rPr>
          <w:rFonts w:asciiTheme="majorBidi" w:hAnsiTheme="majorBidi" w:cstheme="majorBidi"/>
          <w:color w:val="474747"/>
          <w:sz w:val="28"/>
          <w:szCs w:val="28"/>
        </w:rPr>
        <w:t xml:space="preserve">s, </w:t>
      </w:r>
      <w:r w:rsidRPr="00F540D2">
        <w:rPr>
          <w:rFonts w:asciiTheme="majorBidi" w:hAnsiTheme="majorBidi" w:cstheme="majorBidi"/>
          <w:color w:val="272727"/>
          <w:sz w:val="28"/>
          <w:szCs w:val="28"/>
        </w:rPr>
        <w:t xml:space="preserve">and </w:t>
      </w:r>
      <w:r w:rsidRPr="00F540D2">
        <w:rPr>
          <w:rFonts w:asciiTheme="majorBidi" w:hAnsiTheme="majorBidi" w:cstheme="majorBidi"/>
          <w:color w:val="363636"/>
          <w:sz w:val="28"/>
          <w:szCs w:val="28"/>
        </w:rPr>
        <w:t xml:space="preserve">then </w:t>
      </w:r>
      <w:r w:rsidRPr="00F540D2">
        <w:rPr>
          <w:rFonts w:asciiTheme="majorBidi" w:hAnsiTheme="majorBidi" w:cstheme="majorBidi"/>
          <w:color w:val="181818"/>
          <w:sz w:val="28"/>
          <w:szCs w:val="28"/>
        </w:rPr>
        <w:t>ten</w:t>
      </w:r>
      <w:r w:rsidRPr="00F540D2">
        <w:rPr>
          <w:rFonts w:asciiTheme="majorBidi" w:hAnsiTheme="majorBidi" w:cstheme="majorBidi"/>
          <w:color w:val="363636"/>
          <w:sz w:val="28"/>
          <w:szCs w:val="28"/>
        </w:rPr>
        <w:t>ds to a</w:t>
      </w:r>
      <w:r w:rsidRPr="00F540D2">
        <w:rPr>
          <w:rFonts w:asciiTheme="majorBidi" w:hAnsiTheme="majorBidi" w:cstheme="majorBidi"/>
          <w:color w:val="181818"/>
          <w:sz w:val="28"/>
          <w:szCs w:val="28"/>
        </w:rPr>
        <w:t>t</w:t>
      </w:r>
      <w:r w:rsidRPr="00F540D2">
        <w:rPr>
          <w:rFonts w:asciiTheme="majorBidi" w:hAnsiTheme="majorBidi" w:cstheme="majorBidi"/>
          <w:color w:val="363636"/>
          <w:sz w:val="28"/>
          <w:szCs w:val="28"/>
        </w:rPr>
        <w:t xml:space="preserve">rophy </w:t>
      </w:r>
      <w:r w:rsidRPr="00F540D2">
        <w:rPr>
          <w:rFonts w:asciiTheme="majorBidi" w:hAnsiTheme="majorBidi" w:cstheme="majorBidi"/>
          <w:color w:val="474747"/>
          <w:sz w:val="28"/>
          <w:szCs w:val="28"/>
        </w:rPr>
        <w:t xml:space="preserve">at </w:t>
      </w:r>
      <w:r w:rsidRPr="00F540D2">
        <w:rPr>
          <w:rFonts w:asciiTheme="majorBidi" w:hAnsiTheme="majorBidi" w:cstheme="majorBidi"/>
          <w:color w:val="272727"/>
          <w:sz w:val="28"/>
          <w:szCs w:val="28"/>
        </w:rPr>
        <w:t>pubert</w:t>
      </w:r>
      <w:r w:rsidRPr="00F540D2">
        <w:rPr>
          <w:rFonts w:asciiTheme="majorBidi" w:hAnsiTheme="majorBidi" w:cstheme="majorBidi"/>
          <w:color w:val="474747"/>
          <w:sz w:val="28"/>
          <w:szCs w:val="28"/>
        </w:rPr>
        <w:t>y and</w:t>
      </w:r>
      <w:r w:rsidRPr="00F540D2">
        <w:rPr>
          <w:rFonts w:asciiTheme="majorBidi" w:hAnsiTheme="majorBidi" w:cstheme="majorBidi"/>
          <w:color w:val="272727"/>
          <w:sz w:val="28"/>
          <w:szCs w:val="28"/>
        </w:rPr>
        <w:t xml:space="preserve"> </w:t>
      </w:r>
      <w:r w:rsidRPr="00F540D2">
        <w:rPr>
          <w:rFonts w:asciiTheme="majorBidi" w:hAnsiTheme="majorBidi" w:cstheme="majorBidi"/>
          <w:color w:val="363636"/>
          <w:sz w:val="28"/>
          <w:szCs w:val="28"/>
        </w:rPr>
        <w:t>almos</w:t>
      </w:r>
      <w:r w:rsidRPr="00F540D2">
        <w:rPr>
          <w:rFonts w:asciiTheme="majorBidi" w:hAnsiTheme="majorBidi" w:cstheme="majorBidi"/>
          <w:color w:val="181818"/>
          <w:sz w:val="28"/>
          <w:szCs w:val="28"/>
        </w:rPr>
        <w:t xml:space="preserve">t </w:t>
      </w:r>
      <w:r w:rsidRPr="00F540D2">
        <w:rPr>
          <w:rFonts w:asciiTheme="majorBidi" w:hAnsiTheme="majorBidi" w:cstheme="majorBidi"/>
          <w:color w:val="272727"/>
          <w:sz w:val="28"/>
          <w:szCs w:val="28"/>
        </w:rPr>
        <w:t>c</w:t>
      </w:r>
      <w:r w:rsidRPr="00F540D2">
        <w:rPr>
          <w:rFonts w:asciiTheme="majorBidi" w:hAnsiTheme="majorBidi" w:cstheme="majorBidi"/>
          <w:color w:val="474747"/>
          <w:sz w:val="28"/>
          <w:szCs w:val="28"/>
        </w:rPr>
        <w:t>o</w:t>
      </w:r>
      <w:r w:rsidRPr="00F540D2">
        <w:rPr>
          <w:rFonts w:asciiTheme="majorBidi" w:hAnsiTheme="majorBidi" w:cstheme="majorBidi"/>
          <w:color w:val="272727"/>
          <w:sz w:val="28"/>
          <w:szCs w:val="28"/>
        </w:rPr>
        <w:t>mpl</w:t>
      </w:r>
      <w:r w:rsidRPr="00F540D2">
        <w:rPr>
          <w:rFonts w:asciiTheme="majorBidi" w:hAnsiTheme="majorBidi" w:cstheme="majorBidi"/>
          <w:color w:val="474747"/>
          <w:sz w:val="28"/>
          <w:szCs w:val="28"/>
        </w:rPr>
        <w:t>e</w:t>
      </w:r>
      <w:r w:rsidRPr="00F540D2">
        <w:rPr>
          <w:rFonts w:asciiTheme="majorBidi" w:hAnsiTheme="majorBidi" w:cstheme="majorBidi"/>
          <w:color w:val="272727"/>
          <w:sz w:val="28"/>
          <w:szCs w:val="28"/>
        </w:rPr>
        <w:t xml:space="preserve">tely </w:t>
      </w:r>
      <w:r w:rsidRPr="00F540D2">
        <w:rPr>
          <w:rFonts w:asciiTheme="majorBidi" w:hAnsiTheme="majorBidi" w:cstheme="majorBidi"/>
          <w:color w:val="181818"/>
          <w:sz w:val="28"/>
          <w:szCs w:val="28"/>
        </w:rPr>
        <w:t>di</w:t>
      </w:r>
      <w:r w:rsidRPr="00F540D2">
        <w:rPr>
          <w:rFonts w:asciiTheme="majorBidi" w:hAnsiTheme="majorBidi" w:cstheme="majorBidi"/>
          <w:color w:val="363636"/>
          <w:sz w:val="28"/>
          <w:szCs w:val="28"/>
        </w:rPr>
        <w:t xml:space="preserve">sappears </w:t>
      </w:r>
      <w:r w:rsidRPr="00F540D2">
        <w:rPr>
          <w:rFonts w:asciiTheme="majorBidi" w:hAnsiTheme="majorBidi" w:cstheme="majorBidi"/>
          <w:color w:val="272727"/>
          <w:sz w:val="28"/>
          <w:szCs w:val="28"/>
        </w:rPr>
        <w:t>b</w:t>
      </w:r>
      <w:r w:rsidRPr="00F540D2">
        <w:rPr>
          <w:rFonts w:asciiTheme="majorBidi" w:hAnsiTheme="majorBidi" w:cstheme="majorBidi"/>
          <w:color w:val="474747"/>
          <w:sz w:val="28"/>
          <w:szCs w:val="28"/>
        </w:rPr>
        <w:t xml:space="preserve">y </w:t>
      </w:r>
      <w:r w:rsidRPr="00F540D2">
        <w:rPr>
          <w:rFonts w:asciiTheme="majorBidi" w:hAnsiTheme="majorBidi" w:cstheme="majorBidi"/>
          <w:color w:val="363636"/>
          <w:sz w:val="28"/>
          <w:szCs w:val="28"/>
        </w:rPr>
        <w:t>the ag</w:t>
      </w:r>
      <w:r w:rsidRPr="00F540D2">
        <w:rPr>
          <w:rFonts w:asciiTheme="majorBidi" w:hAnsiTheme="majorBidi" w:cstheme="majorBidi"/>
          <w:color w:val="181818"/>
          <w:sz w:val="28"/>
          <w:szCs w:val="28"/>
        </w:rPr>
        <w:t xml:space="preserve">e </w:t>
      </w:r>
      <w:r w:rsidRPr="00F540D2">
        <w:rPr>
          <w:rFonts w:asciiTheme="majorBidi" w:hAnsiTheme="majorBidi" w:cstheme="majorBidi"/>
          <w:color w:val="272727"/>
          <w:sz w:val="28"/>
          <w:szCs w:val="28"/>
        </w:rPr>
        <w:t xml:space="preserve">of </w:t>
      </w:r>
      <w:r w:rsidRPr="00F540D2">
        <w:rPr>
          <w:rFonts w:asciiTheme="majorBidi" w:hAnsiTheme="majorBidi" w:cstheme="majorBidi"/>
          <w:color w:val="363636"/>
          <w:sz w:val="28"/>
          <w:szCs w:val="28"/>
        </w:rPr>
        <w:t>20.</w:t>
      </w:r>
    </w:p>
    <w:p w14:paraId="73899D1D" w14:textId="77777777" w:rsidR="003E49D4" w:rsidRPr="00F540D2" w:rsidRDefault="003E49D4" w:rsidP="003E49D4">
      <w:pPr>
        <w:autoSpaceDE w:val="0"/>
        <w:autoSpaceDN w:val="0"/>
        <w:adjustRightInd w:val="0"/>
        <w:spacing w:after="0" w:line="240" w:lineRule="auto"/>
        <w:rPr>
          <w:rFonts w:asciiTheme="majorBidi" w:hAnsiTheme="majorBidi" w:cstheme="majorBidi"/>
          <w:color w:val="000000" w:themeColor="text1"/>
          <w:sz w:val="28"/>
          <w:szCs w:val="28"/>
        </w:rPr>
      </w:pPr>
      <w:r w:rsidRPr="00F540D2">
        <w:rPr>
          <w:rFonts w:asciiTheme="majorBidi" w:hAnsiTheme="majorBidi" w:cstheme="majorBidi"/>
          <w:color w:val="000000" w:themeColor="text1"/>
          <w:sz w:val="28"/>
          <w:szCs w:val="28"/>
        </w:rPr>
        <w:t xml:space="preserve">Adenoids receive their blood supply </w:t>
      </w:r>
      <w:proofErr w:type="gramStart"/>
      <w:r w:rsidRPr="00F540D2">
        <w:rPr>
          <w:rFonts w:asciiTheme="majorBidi" w:hAnsiTheme="majorBidi" w:cstheme="majorBidi"/>
          <w:color w:val="000000" w:themeColor="text1"/>
          <w:sz w:val="28"/>
          <w:szCs w:val="28"/>
        </w:rPr>
        <w:t>from :</w:t>
      </w:r>
      <w:proofErr w:type="gramEnd"/>
    </w:p>
    <w:p w14:paraId="015D4E09" w14:textId="77777777" w:rsidR="003E49D4" w:rsidRPr="00F540D2" w:rsidRDefault="003E49D4" w:rsidP="003E49D4">
      <w:pPr>
        <w:autoSpaceDE w:val="0"/>
        <w:autoSpaceDN w:val="0"/>
        <w:adjustRightInd w:val="0"/>
        <w:spacing w:after="0" w:line="240" w:lineRule="auto"/>
        <w:rPr>
          <w:rFonts w:asciiTheme="majorBidi" w:hAnsiTheme="majorBidi" w:cstheme="majorBidi"/>
          <w:color w:val="000000" w:themeColor="text1"/>
          <w:sz w:val="28"/>
          <w:szCs w:val="28"/>
        </w:rPr>
      </w:pPr>
      <w:r w:rsidRPr="00F540D2">
        <w:rPr>
          <w:rFonts w:asciiTheme="majorBidi" w:hAnsiTheme="majorBidi" w:cstheme="majorBidi"/>
          <w:color w:val="000000" w:themeColor="text1"/>
          <w:sz w:val="28"/>
          <w:szCs w:val="28"/>
        </w:rPr>
        <w:t>1- Ascending palatine branch of facial.</w:t>
      </w:r>
    </w:p>
    <w:p w14:paraId="73876358" w14:textId="77777777" w:rsidR="003E49D4" w:rsidRPr="00F540D2" w:rsidRDefault="003E49D4" w:rsidP="003E49D4">
      <w:pPr>
        <w:autoSpaceDE w:val="0"/>
        <w:autoSpaceDN w:val="0"/>
        <w:adjustRightInd w:val="0"/>
        <w:spacing w:after="0" w:line="240" w:lineRule="auto"/>
        <w:rPr>
          <w:rFonts w:asciiTheme="majorBidi" w:hAnsiTheme="majorBidi" w:cstheme="majorBidi"/>
          <w:color w:val="000000" w:themeColor="text1"/>
          <w:sz w:val="28"/>
          <w:szCs w:val="28"/>
        </w:rPr>
      </w:pPr>
      <w:r w:rsidRPr="00F540D2">
        <w:rPr>
          <w:rFonts w:asciiTheme="majorBidi" w:hAnsiTheme="majorBidi" w:cstheme="majorBidi"/>
          <w:color w:val="000000" w:themeColor="text1"/>
          <w:sz w:val="28"/>
          <w:szCs w:val="28"/>
        </w:rPr>
        <w:t>2- Ascending pharyngeal branch of external carotid.</w:t>
      </w:r>
    </w:p>
    <w:p w14:paraId="2BFB0A07" w14:textId="77777777" w:rsidR="003E49D4" w:rsidRPr="00F540D2" w:rsidRDefault="003E49D4" w:rsidP="003E49D4">
      <w:pPr>
        <w:autoSpaceDE w:val="0"/>
        <w:autoSpaceDN w:val="0"/>
        <w:adjustRightInd w:val="0"/>
        <w:spacing w:after="0" w:line="240" w:lineRule="auto"/>
        <w:rPr>
          <w:rFonts w:asciiTheme="majorBidi" w:hAnsiTheme="majorBidi" w:cstheme="majorBidi"/>
          <w:color w:val="000000" w:themeColor="text1"/>
          <w:sz w:val="28"/>
          <w:szCs w:val="28"/>
        </w:rPr>
      </w:pPr>
      <w:r w:rsidRPr="00F540D2">
        <w:rPr>
          <w:rFonts w:asciiTheme="majorBidi" w:hAnsiTheme="majorBidi" w:cstheme="majorBidi"/>
          <w:color w:val="000000" w:themeColor="text1"/>
          <w:sz w:val="28"/>
          <w:szCs w:val="28"/>
        </w:rPr>
        <w:t>3- Pharyngeal branch of the third part of maxillary artery.</w:t>
      </w:r>
    </w:p>
    <w:p w14:paraId="58BC7280" w14:textId="5111903E" w:rsidR="003E49D4" w:rsidRPr="00F540D2" w:rsidRDefault="003E49D4" w:rsidP="0050770F">
      <w:pPr>
        <w:autoSpaceDE w:val="0"/>
        <w:autoSpaceDN w:val="0"/>
        <w:adjustRightInd w:val="0"/>
        <w:spacing w:after="0" w:line="240" w:lineRule="auto"/>
        <w:rPr>
          <w:rFonts w:asciiTheme="majorBidi" w:hAnsiTheme="majorBidi" w:cstheme="majorBidi"/>
          <w:color w:val="000000" w:themeColor="text1"/>
          <w:sz w:val="28"/>
          <w:szCs w:val="28"/>
          <w:vertAlign w:val="superscript"/>
        </w:rPr>
      </w:pPr>
      <w:r w:rsidRPr="00F540D2">
        <w:rPr>
          <w:rFonts w:asciiTheme="majorBidi" w:hAnsiTheme="majorBidi" w:cstheme="majorBidi"/>
          <w:color w:val="000000" w:themeColor="text1"/>
          <w:sz w:val="28"/>
          <w:szCs w:val="28"/>
        </w:rPr>
        <w:t xml:space="preserve">4- Ascending cervical branch of inferior thyroid artery of </w:t>
      </w:r>
      <w:proofErr w:type="spellStart"/>
      <w:r w:rsidRPr="00F540D2">
        <w:rPr>
          <w:rFonts w:asciiTheme="majorBidi" w:hAnsiTheme="majorBidi" w:cstheme="majorBidi"/>
          <w:color w:val="000000" w:themeColor="text1"/>
          <w:sz w:val="28"/>
          <w:szCs w:val="28"/>
        </w:rPr>
        <w:t>thyrocervical</w:t>
      </w:r>
      <w:proofErr w:type="spellEnd"/>
      <w:r w:rsidRPr="00F540D2">
        <w:rPr>
          <w:rFonts w:asciiTheme="majorBidi" w:hAnsiTheme="majorBidi" w:cstheme="majorBidi"/>
          <w:color w:val="000000" w:themeColor="text1"/>
          <w:sz w:val="28"/>
          <w:szCs w:val="28"/>
        </w:rPr>
        <w:t xml:space="preserve"> trunk</w:t>
      </w:r>
      <w:r w:rsidR="00F540D2">
        <w:rPr>
          <w:rFonts w:asciiTheme="majorBidi" w:hAnsiTheme="majorBidi" w:cstheme="majorBidi"/>
          <w:color w:val="000000" w:themeColor="text1"/>
          <w:sz w:val="28"/>
          <w:szCs w:val="28"/>
        </w:rPr>
        <w:t xml:space="preserve">. </w:t>
      </w:r>
      <w:r w:rsidRPr="00F540D2">
        <w:rPr>
          <w:rFonts w:asciiTheme="majorBidi" w:hAnsiTheme="majorBidi" w:cstheme="majorBidi"/>
          <w:color w:val="000000" w:themeColor="text1"/>
          <w:sz w:val="28"/>
          <w:szCs w:val="28"/>
        </w:rPr>
        <w:t xml:space="preserve"> </w:t>
      </w:r>
    </w:p>
    <w:p w14:paraId="50818F09" w14:textId="77777777" w:rsidR="003E49D4" w:rsidRPr="003E49D4" w:rsidRDefault="003E49D4" w:rsidP="003E49D4">
      <w:pPr>
        <w:autoSpaceDE w:val="0"/>
        <w:autoSpaceDN w:val="0"/>
        <w:adjustRightInd w:val="0"/>
        <w:spacing w:after="0" w:line="240" w:lineRule="auto"/>
        <w:rPr>
          <w:rFonts w:asciiTheme="majorBidi" w:hAnsiTheme="majorBidi" w:cstheme="majorBidi"/>
          <w:color w:val="000000" w:themeColor="text1"/>
        </w:rPr>
      </w:pPr>
    </w:p>
    <w:p w14:paraId="155933C0" w14:textId="77777777" w:rsidR="00B838B5" w:rsidRPr="00F540D2" w:rsidRDefault="00D80A6B" w:rsidP="00B838B5">
      <w:pPr>
        <w:jc w:val="lowKashida"/>
        <w:rPr>
          <w:rFonts w:asciiTheme="majorBidi" w:hAnsiTheme="majorBidi" w:cstheme="majorBidi"/>
          <w:b/>
          <w:bCs/>
          <w:sz w:val="32"/>
          <w:szCs w:val="32"/>
          <w:lang w:bidi="ar-IQ"/>
        </w:rPr>
      </w:pPr>
      <w:r w:rsidRPr="00F540D2">
        <w:rPr>
          <w:rFonts w:asciiTheme="majorBidi" w:hAnsiTheme="majorBidi" w:cstheme="majorBidi"/>
          <w:b/>
          <w:bCs/>
          <w:sz w:val="32"/>
          <w:szCs w:val="32"/>
          <w:lang w:bidi="ar-IQ"/>
        </w:rPr>
        <w:t>Lymphatic Drainage</w:t>
      </w:r>
    </w:p>
    <w:p w14:paraId="1A22FA4F" w14:textId="685B0D43" w:rsidR="003E2552" w:rsidRPr="00F540D2" w:rsidRDefault="00D80A6B" w:rsidP="00F540D2">
      <w:pPr>
        <w:jc w:val="lowKashida"/>
        <w:rPr>
          <w:rFonts w:asciiTheme="majorBidi" w:hAnsiTheme="majorBidi" w:cstheme="majorBidi"/>
          <w:sz w:val="28"/>
          <w:szCs w:val="28"/>
          <w:vertAlign w:val="superscript"/>
          <w:lang w:bidi="ar-IQ"/>
        </w:rPr>
      </w:pPr>
      <w:r w:rsidRPr="00F540D2">
        <w:rPr>
          <w:rFonts w:asciiTheme="majorBidi" w:hAnsiTheme="majorBidi" w:cstheme="majorBidi"/>
          <w:sz w:val="28"/>
          <w:szCs w:val="28"/>
          <w:lang w:bidi="ar-IQ"/>
        </w:rPr>
        <w:t>Lymphatics of the nasopharynx, including those of the</w:t>
      </w:r>
      <w:r w:rsidR="00B838B5" w:rsidRPr="00F540D2">
        <w:rPr>
          <w:rFonts w:asciiTheme="majorBidi" w:hAnsiTheme="majorBidi" w:cstheme="majorBidi"/>
          <w:sz w:val="28"/>
          <w:szCs w:val="28"/>
          <w:lang w:bidi="ar-IQ"/>
        </w:rPr>
        <w:t xml:space="preserve"> adenoid</w:t>
      </w:r>
      <w:r w:rsidRPr="00F540D2">
        <w:rPr>
          <w:rFonts w:asciiTheme="majorBidi" w:hAnsiTheme="majorBidi" w:cstheme="majorBidi"/>
          <w:sz w:val="28"/>
          <w:szCs w:val="28"/>
          <w:lang w:bidi="ar-IQ"/>
        </w:rPr>
        <w:t xml:space="preserve">s and pharyngeal end of </w:t>
      </w:r>
      <w:proofErr w:type="spellStart"/>
      <w:r w:rsidRPr="00F540D2">
        <w:rPr>
          <w:rFonts w:asciiTheme="majorBidi" w:hAnsiTheme="majorBidi" w:cstheme="majorBidi"/>
          <w:sz w:val="28"/>
          <w:szCs w:val="28"/>
          <w:lang w:bidi="ar-IQ"/>
        </w:rPr>
        <w:t>eustachian</w:t>
      </w:r>
      <w:proofErr w:type="spellEnd"/>
      <w:r w:rsidRPr="00F540D2">
        <w:rPr>
          <w:rFonts w:asciiTheme="majorBidi" w:hAnsiTheme="majorBidi" w:cstheme="majorBidi"/>
          <w:sz w:val="28"/>
          <w:szCs w:val="28"/>
          <w:lang w:bidi="ar-IQ"/>
        </w:rPr>
        <w:t xml:space="preserve"> tube, drain</w:t>
      </w:r>
      <w:r w:rsidR="00B838B5" w:rsidRPr="00F540D2">
        <w:rPr>
          <w:rFonts w:asciiTheme="majorBidi" w:hAnsiTheme="majorBidi" w:cstheme="majorBidi"/>
          <w:sz w:val="28"/>
          <w:szCs w:val="28"/>
          <w:lang w:bidi="ar-IQ"/>
        </w:rPr>
        <w:t xml:space="preserve"> </w:t>
      </w:r>
      <w:r w:rsidRPr="00F540D2">
        <w:rPr>
          <w:rFonts w:asciiTheme="majorBidi" w:hAnsiTheme="majorBidi" w:cstheme="majorBidi"/>
          <w:sz w:val="28"/>
          <w:szCs w:val="28"/>
          <w:lang w:bidi="ar-IQ"/>
        </w:rPr>
        <w:t xml:space="preserve">into upper deep cervical nodes either directly or indirectly through retropharyngeal and </w:t>
      </w:r>
      <w:proofErr w:type="spellStart"/>
      <w:r w:rsidRPr="00F540D2">
        <w:rPr>
          <w:rFonts w:asciiTheme="majorBidi" w:hAnsiTheme="majorBidi" w:cstheme="majorBidi"/>
          <w:sz w:val="28"/>
          <w:szCs w:val="28"/>
          <w:lang w:bidi="ar-IQ"/>
        </w:rPr>
        <w:t>parapharyngeal</w:t>
      </w:r>
      <w:proofErr w:type="spellEnd"/>
      <w:r w:rsidR="00B838B5" w:rsidRPr="00F540D2">
        <w:rPr>
          <w:rFonts w:asciiTheme="majorBidi" w:hAnsiTheme="majorBidi" w:cstheme="majorBidi"/>
          <w:sz w:val="28"/>
          <w:szCs w:val="28"/>
          <w:lang w:bidi="ar-IQ"/>
        </w:rPr>
        <w:t xml:space="preserve"> </w:t>
      </w:r>
      <w:r w:rsidRPr="00F540D2">
        <w:rPr>
          <w:rFonts w:asciiTheme="majorBidi" w:hAnsiTheme="majorBidi" w:cstheme="majorBidi"/>
          <w:sz w:val="28"/>
          <w:szCs w:val="28"/>
          <w:lang w:bidi="ar-IQ"/>
        </w:rPr>
        <w:t>lymph nodes. They also drain into spinal accessory chain</w:t>
      </w:r>
      <w:r w:rsidR="00B838B5" w:rsidRPr="00F540D2">
        <w:rPr>
          <w:rFonts w:asciiTheme="majorBidi" w:hAnsiTheme="majorBidi" w:cstheme="majorBidi"/>
          <w:sz w:val="28"/>
          <w:szCs w:val="28"/>
          <w:lang w:bidi="ar-IQ"/>
        </w:rPr>
        <w:t xml:space="preserve"> of nodes in the posterior triangle of the neck</w:t>
      </w:r>
      <w:proofErr w:type="gramStart"/>
      <w:r w:rsidR="00F540D2">
        <w:rPr>
          <w:rFonts w:asciiTheme="majorBidi" w:hAnsiTheme="majorBidi" w:cstheme="majorBidi"/>
          <w:sz w:val="28"/>
          <w:szCs w:val="28"/>
          <w:lang w:bidi="ar-IQ"/>
        </w:rPr>
        <w:t>.</w:t>
      </w:r>
      <w:r w:rsidR="00F540D2">
        <w:rPr>
          <w:rFonts w:asciiTheme="majorBidi" w:hAnsiTheme="majorBidi" w:cstheme="majorBidi"/>
          <w:sz w:val="28"/>
          <w:szCs w:val="28"/>
          <w:vertAlign w:val="superscript"/>
          <w:lang w:bidi="ar-IQ"/>
        </w:rPr>
        <w:t>(</w:t>
      </w:r>
      <w:proofErr w:type="gramEnd"/>
      <w:r w:rsidR="00F540D2">
        <w:rPr>
          <w:rFonts w:asciiTheme="majorBidi" w:hAnsiTheme="majorBidi" w:cstheme="majorBidi"/>
          <w:sz w:val="28"/>
          <w:szCs w:val="28"/>
          <w:vertAlign w:val="superscript"/>
          <w:lang w:bidi="ar-IQ"/>
        </w:rPr>
        <w:t>4)</w:t>
      </w:r>
    </w:p>
    <w:p w14:paraId="4AE96CF5" w14:textId="77777777" w:rsidR="00EF026E" w:rsidRDefault="00EF026E" w:rsidP="00C47FDC">
      <w:pPr>
        <w:spacing w:line="240" w:lineRule="auto"/>
        <w:jc w:val="lowKashida"/>
        <w:rPr>
          <w:rFonts w:asciiTheme="majorBidi" w:hAnsiTheme="majorBidi" w:cstheme="majorBidi"/>
          <w:lang w:bidi="ar-IQ"/>
        </w:rPr>
      </w:pPr>
    </w:p>
    <w:p w14:paraId="7805DF0C" w14:textId="77777777" w:rsidR="00723368" w:rsidRPr="00F540D2" w:rsidRDefault="008C375B" w:rsidP="00C47FDC">
      <w:pPr>
        <w:spacing w:line="240" w:lineRule="auto"/>
        <w:jc w:val="lowKashida"/>
        <w:rPr>
          <w:rFonts w:asciiTheme="majorBidi" w:hAnsiTheme="majorBidi" w:cstheme="majorBidi"/>
          <w:b/>
          <w:bCs/>
          <w:sz w:val="32"/>
          <w:szCs w:val="32"/>
        </w:rPr>
      </w:pPr>
      <w:r w:rsidRPr="00F540D2">
        <w:rPr>
          <w:rFonts w:asciiTheme="majorBidi" w:hAnsiTheme="majorBidi" w:cstheme="majorBidi"/>
          <w:b/>
          <w:bCs/>
          <w:sz w:val="32"/>
          <w:szCs w:val="32"/>
        </w:rPr>
        <w:t>Oropharynx</w:t>
      </w:r>
    </w:p>
    <w:p w14:paraId="144ACCB8" w14:textId="77777777" w:rsidR="008C375B" w:rsidRPr="00F540D2" w:rsidRDefault="008C375B" w:rsidP="001D5762">
      <w:pPr>
        <w:spacing w:line="240" w:lineRule="auto"/>
        <w:jc w:val="lowKashida"/>
        <w:rPr>
          <w:rFonts w:asciiTheme="majorBidi" w:hAnsiTheme="majorBidi" w:cstheme="majorBidi"/>
          <w:sz w:val="28"/>
          <w:szCs w:val="28"/>
        </w:rPr>
      </w:pPr>
      <w:r w:rsidRPr="00F540D2">
        <w:rPr>
          <w:rFonts w:asciiTheme="majorBidi" w:hAnsiTheme="majorBidi" w:cstheme="majorBidi"/>
          <w:sz w:val="28"/>
          <w:szCs w:val="28"/>
        </w:rPr>
        <w:t xml:space="preserve">The oropharynx has a digestive function. It is bounded by the soft palate superiorly, the base of the tongue inferiorly, and the palatoglossal and </w:t>
      </w:r>
      <w:proofErr w:type="spellStart"/>
      <w:r w:rsidRPr="00F540D2">
        <w:rPr>
          <w:rFonts w:asciiTheme="majorBidi" w:hAnsiTheme="majorBidi" w:cstheme="majorBidi"/>
          <w:sz w:val="28"/>
          <w:szCs w:val="28"/>
        </w:rPr>
        <w:t>palatopharyngeal</w:t>
      </w:r>
      <w:proofErr w:type="spellEnd"/>
      <w:r w:rsidRPr="00F540D2">
        <w:rPr>
          <w:rFonts w:asciiTheme="majorBidi" w:hAnsiTheme="majorBidi" w:cstheme="majorBidi"/>
          <w:sz w:val="28"/>
          <w:szCs w:val="28"/>
        </w:rPr>
        <w:t xml:space="preserve"> arches laterally</w:t>
      </w:r>
    </w:p>
    <w:p w14:paraId="149C5DFA" w14:textId="77777777" w:rsidR="008C375B" w:rsidRPr="00F540D2" w:rsidRDefault="008C375B" w:rsidP="00EF026E">
      <w:pPr>
        <w:spacing w:line="240" w:lineRule="auto"/>
        <w:jc w:val="lowKashida"/>
        <w:rPr>
          <w:rFonts w:asciiTheme="majorBidi" w:hAnsiTheme="majorBidi" w:cstheme="majorBidi"/>
          <w:b/>
          <w:bCs/>
          <w:sz w:val="32"/>
          <w:szCs w:val="32"/>
        </w:rPr>
      </w:pPr>
      <w:r w:rsidRPr="00F540D2">
        <w:rPr>
          <w:rFonts w:asciiTheme="majorBidi" w:hAnsiTheme="majorBidi" w:cstheme="majorBidi"/>
          <w:b/>
          <w:bCs/>
          <w:sz w:val="32"/>
          <w:szCs w:val="32"/>
        </w:rPr>
        <w:t xml:space="preserve">Anatomy of tonsils </w:t>
      </w:r>
    </w:p>
    <w:p w14:paraId="4DCDFCF6" w14:textId="7BC895A6" w:rsidR="008C375B" w:rsidRPr="00F540D2" w:rsidRDefault="008C375B" w:rsidP="00F540D2">
      <w:pPr>
        <w:spacing w:line="240" w:lineRule="auto"/>
        <w:jc w:val="lowKashida"/>
        <w:rPr>
          <w:rFonts w:asciiTheme="majorBidi" w:hAnsiTheme="majorBidi" w:cstheme="majorBidi"/>
          <w:vertAlign w:val="superscript"/>
        </w:rPr>
      </w:pPr>
      <w:r w:rsidRPr="00F540D2">
        <w:rPr>
          <w:rFonts w:asciiTheme="majorBidi" w:hAnsiTheme="majorBidi" w:cstheme="majorBidi"/>
          <w:sz w:val="28"/>
          <w:szCs w:val="28"/>
        </w:rPr>
        <w:t xml:space="preserve">The palatine tonsils are collections of lymphoid tissue on each side of the oropharynx in the interval between the palatine arches .The tonsil does not </w:t>
      </w:r>
      <w:r w:rsidRPr="00F540D2">
        <w:rPr>
          <w:rFonts w:asciiTheme="majorBidi" w:hAnsiTheme="majorBidi" w:cstheme="majorBidi"/>
          <w:sz w:val="28"/>
          <w:szCs w:val="28"/>
        </w:rPr>
        <w:lastRenderedPageBreak/>
        <w:t xml:space="preserve">fill the tonsillar sinus (fossa) between the palatoglossal and </w:t>
      </w:r>
      <w:proofErr w:type="spellStart"/>
      <w:r w:rsidRPr="00F540D2">
        <w:rPr>
          <w:rFonts w:asciiTheme="majorBidi" w:hAnsiTheme="majorBidi" w:cstheme="majorBidi"/>
          <w:sz w:val="28"/>
          <w:szCs w:val="28"/>
        </w:rPr>
        <w:t>palatopharyngeal</w:t>
      </w:r>
      <w:proofErr w:type="spellEnd"/>
      <w:r w:rsidRPr="00F540D2">
        <w:rPr>
          <w:rFonts w:asciiTheme="majorBidi" w:hAnsiTheme="majorBidi" w:cstheme="majorBidi"/>
          <w:sz w:val="28"/>
          <w:szCs w:val="28"/>
        </w:rPr>
        <w:t xml:space="preserve"> arches in adults. The submucosal tonsillar bed, in which the palatine tonsil lies, is between these arches .The tonsillar bed is formed by the superior pharyngeal constrictor and the thin, fibrous sheet of </w:t>
      </w:r>
      <w:proofErr w:type="spellStart"/>
      <w:r w:rsidRPr="00F540D2">
        <w:rPr>
          <w:rFonts w:asciiTheme="majorBidi" w:hAnsiTheme="majorBidi" w:cstheme="majorBidi"/>
          <w:sz w:val="28"/>
          <w:szCs w:val="28"/>
        </w:rPr>
        <w:t>pharyngobasilar</w:t>
      </w:r>
      <w:proofErr w:type="spellEnd"/>
      <w:r w:rsidRPr="00F540D2">
        <w:rPr>
          <w:rFonts w:asciiTheme="majorBidi" w:hAnsiTheme="majorBidi" w:cstheme="majorBidi"/>
          <w:sz w:val="28"/>
          <w:szCs w:val="28"/>
        </w:rPr>
        <w:t xml:space="preserve"> fascia .This fascia blends with the periosteum of the cranial base and defines the limits of the pharyngeal wall in its superior part</w:t>
      </w:r>
      <w:r w:rsidR="00F540D2">
        <w:rPr>
          <w:rFonts w:asciiTheme="majorBidi" w:hAnsiTheme="majorBidi" w:cstheme="majorBidi"/>
        </w:rPr>
        <w:t xml:space="preserve">. </w:t>
      </w:r>
      <w:r w:rsidR="00F540D2">
        <w:rPr>
          <w:rFonts w:asciiTheme="majorBidi" w:hAnsiTheme="majorBidi" w:cstheme="majorBidi"/>
          <w:vertAlign w:val="superscript"/>
        </w:rPr>
        <w:t>(5)</w:t>
      </w:r>
    </w:p>
    <w:p w14:paraId="726E4B98" w14:textId="77777777" w:rsidR="008C375B" w:rsidRPr="00F540D2" w:rsidRDefault="008C375B" w:rsidP="00E376B7">
      <w:pPr>
        <w:spacing w:line="240" w:lineRule="auto"/>
        <w:jc w:val="lowKashida"/>
        <w:rPr>
          <w:rFonts w:asciiTheme="majorBidi" w:hAnsiTheme="majorBidi" w:cstheme="majorBidi"/>
          <w:b/>
          <w:bCs/>
          <w:sz w:val="32"/>
          <w:szCs w:val="32"/>
        </w:rPr>
      </w:pPr>
      <w:r w:rsidRPr="00F540D2">
        <w:rPr>
          <w:rFonts w:asciiTheme="majorBidi" w:hAnsiTheme="majorBidi" w:cstheme="majorBidi"/>
          <w:b/>
          <w:bCs/>
          <w:sz w:val="32"/>
          <w:szCs w:val="32"/>
        </w:rPr>
        <w:t xml:space="preserve">Blood Supply </w:t>
      </w:r>
    </w:p>
    <w:p w14:paraId="0C570B72" w14:textId="77777777" w:rsidR="008C375B" w:rsidRPr="00F540D2" w:rsidRDefault="008C375B" w:rsidP="00C47FDC">
      <w:pPr>
        <w:spacing w:line="240" w:lineRule="auto"/>
        <w:jc w:val="lowKashida"/>
        <w:rPr>
          <w:rFonts w:asciiTheme="majorBidi" w:hAnsiTheme="majorBidi" w:cstheme="majorBidi"/>
          <w:sz w:val="28"/>
          <w:szCs w:val="28"/>
        </w:rPr>
      </w:pPr>
      <w:r w:rsidRPr="00F540D2">
        <w:rPr>
          <w:rFonts w:asciiTheme="majorBidi" w:hAnsiTheme="majorBidi" w:cstheme="majorBidi"/>
          <w:sz w:val="28"/>
          <w:szCs w:val="28"/>
        </w:rPr>
        <w:t>l. Tonsillar branch of facial artery. This is the main artery.</w:t>
      </w:r>
    </w:p>
    <w:p w14:paraId="025EC665" w14:textId="77777777" w:rsidR="008C375B" w:rsidRPr="00F540D2" w:rsidRDefault="008C375B" w:rsidP="00C47FDC">
      <w:pPr>
        <w:spacing w:line="240" w:lineRule="auto"/>
        <w:jc w:val="lowKashida"/>
        <w:rPr>
          <w:rFonts w:asciiTheme="majorBidi" w:hAnsiTheme="majorBidi" w:cstheme="majorBidi"/>
          <w:sz w:val="28"/>
          <w:szCs w:val="28"/>
        </w:rPr>
      </w:pPr>
      <w:r w:rsidRPr="00F540D2">
        <w:rPr>
          <w:rFonts w:asciiTheme="majorBidi" w:hAnsiTheme="majorBidi" w:cstheme="majorBidi"/>
          <w:sz w:val="28"/>
          <w:szCs w:val="28"/>
        </w:rPr>
        <w:t>2. Ascending pharyngeal artery from external carotid.</w:t>
      </w:r>
    </w:p>
    <w:p w14:paraId="08EDCA17" w14:textId="77777777" w:rsidR="008C375B" w:rsidRPr="00F540D2" w:rsidRDefault="008C375B" w:rsidP="00C47FDC">
      <w:pPr>
        <w:spacing w:line="240" w:lineRule="auto"/>
        <w:jc w:val="lowKashida"/>
        <w:rPr>
          <w:rFonts w:asciiTheme="majorBidi" w:hAnsiTheme="majorBidi" w:cstheme="majorBidi"/>
          <w:sz w:val="28"/>
          <w:szCs w:val="28"/>
        </w:rPr>
      </w:pPr>
      <w:r w:rsidRPr="00F540D2">
        <w:rPr>
          <w:rFonts w:asciiTheme="majorBidi" w:hAnsiTheme="majorBidi" w:cstheme="majorBidi"/>
          <w:sz w:val="28"/>
          <w:szCs w:val="28"/>
        </w:rPr>
        <w:t>3. Ascending palatine, a branch of facial artery.</w:t>
      </w:r>
    </w:p>
    <w:p w14:paraId="256E8D15" w14:textId="77777777" w:rsidR="008C375B" w:rsidRPr="00F540D2" w:rsidRDefault="008C375B" w:rsidP="00C47FDC">
      <w:pPr>
        <w:spacing w:line="240" w:lineRule="auto"/>
        <w:jc w:val="lowKashida"/>
        <w:rPr>
          <w:rFonts w:asciiTheme="majorBidi" w:hAnsiTheme="majorBidi" w:cstheme="majorBidi"/>
          <w:sz w:val="28"/>
          <w:szCs w:val="28"/>
        </w:rPr>
      </w:pPr>
      <w:r w:rsidRPr="00F540D2">
        <w:rPr>
          <w:rFonts w:asciiTheme="majorBidi" w:hAnsiTheme="majorBidi" w:cstheme="majorBidi"/>
          <w:sz w:val="28"/>
          <w:szCs w:val="28"/>
        </w:rPr>
        <w:t>4. Dorsal linguae branches of lingual artery.</w:t>
      </w:r>
    </w:p>
    <w:p w14:paraId="1D2715FE" w14:textId="77777777" w:rsidR="008C375B" w:rsidRPr="00F540D2" w:rsidRDefault="008C375B" w:rsidP="002B5458">
      <w:pPr>
        <w:spacing w:line="240" w:lineRule="auto"/>
        <w:jc w:val="lowKashida"/>
        <w:rPr>
          <w:rFonts w:asciiTheme="majorBidi" w:hAnsiTheme="majorBidi" w:cstheme="majorBidi"/>
          <w:sz w:val="28"/>
          <w:szCs w:val="28"/>
        </w:rPr>
      </w:pPr>
      <w:r w:rsidRPr="00F540D2">
        <w:rPr>
          <w:rFonts w:asciiTheme="majorBidi" w:hAnsiTheme="majorBidi" w:cstheme="majorBidi"/>
          <w:sz w:val="28"/>
          <w:szCs w:val="28"/>
        </w:rPr>
        <w:t>5. Descending palatine branch of maxillary artery.</w:t>
      </w:r>
    </w:p>
    <w:p w14:paraId="7F8384C7" w14:textId="77777777" w:rsidR="008C375B" w:rsidRPr="00F540D2" w:rsidRDefault="008C375B" w:rsidP="00C47FDC">
      <w:pPr>
        <w:spacing w:line="240" w:lineRule="auto"/>
        <w:jc w:val="lowKashida"/>
        <w:rPr>
          <w:rFonts w:asciiTheme="majorBidi" w:hAnsiTheme="majorBidi" w:cstheme="majorBidi"/>
          <w:b/>
          <w:bCs/>
          <w:sz w:val="32"/>
          <w:szCs w:val="32"/>
        </w:rPr>
      </w:pPr>
      <w:r w:rsidRPr="00F540D2">
        <w:rPr>
          <w:rFonts w:asciiTheme="majorBidi" w:hAnsiTheme="majorBidi" w:cstheme="majorBidi"/>
          <w:b/>
          <w:bCs/>
          <w:sz w:val="32"/>
          <w:szCs w:val="32"/>
        </w:rPr>
        <w:t>Venous Drainage</w:t>
      </w:r>
    </w:p>
    <w:p w14:paraId="7389C422" w14:textId="5A02644D" w:rsidR="008C375B" w:rsidRPr="008C375B" w:rsidRDefault="008C375B" w:rsidP="00F540D2">
      <w:pPr>
        <w:spacing w:line="240" w:lineRule="auto"/>
        <w:jc w:val="lowKashida"/>
        <w:rPr>
          <w:rFonts w:asciiTheme="majorBidi" w:hAnsiTheme="majorBidi" w:cstheme="majorBidi"/>
        </w:rPr>
      </w:pPr>
      <w:r w:rsidRPr="00F540D2">
        <w:rPr>
          <w:rFonts w:asciiTheme="majorBidi" w:hAnsiTheme="majorBidi" w:cstheme="majorBidi"/>
          <w:sz w:val="28"/>
          <w:szCs w:val="28"/>
        </w:rPr>
        <w:t xml:space="preserve">Veins from the tonsils drain into </w:t>
      </w:r>
      <w:proofErr w:type="spellStart"/>
      <w:r w:rsidRPr="00F540D2">
        <w:rPr>
          <w:rFonts w:asciiTheme="majorBidi" w:hAnsiTheme="majorBidi" w:cstheme="majorBidi"/>
          <w:sz w:val="28"/>
          <w:szCs w:val="28"/>
        </w:rPr>
        <w:t>paratonsillar</w:t>
      </w:r>
      <w:proofErr w:type="spellEnd"/>
      <w:r w:rsidRPr="00F540D2">
        <w:rPr>
          <w:rFonts w:asciiTheme="majorBidi" w:hAnsiTheme="majorBidi" w:cstheme="majorBidi"/>
          <w:sz w:val="28"/>
          <w:szCs w:val="28"/>
        </w:rPr>
        <w:t xml:space="preserve"> vein which joins the common facial vein and pharyngeal venous plexus</w:t>
      </w:r>
      <w:r w:rsidRPr="008C375B">
        <w:rPr>
          <w:rFonts w:asciiTheme="majorBidi" w:hAnsiTheme="majorBidi" w:cstheme="majorBidi"/>
        </w:rPr>
        <w:t>.</w:t>
      </w:r>
    </w:p>
    <w:p w14:paraId="07363BEC" w14:textId="77777777" w:rsidR="008C375B" w:rsidRPr="00F540D2" w:rsidRDefault="008C375B" w:rsidP="00C47FDC">
      <w:pPr>
        <w:spacing w:line="240" w:lineRule="auto"/>
        <w:jc w:val="lowKashida"/>
        <w:rPr>
          <w:rFonts w:asciiTheme="majorBidi" w:hAnsiTheme="majorBidi" w:cstheme="majorBidi"/>
          <w:b/>
          <w:bCs/>
          <w:sz w:val="32"/>
          <w:szCs w:val="32"/>
        </w:rPr>
      </w:pPr>
      <w:r w:rsidRPr="00F540D2">
        <w:rPr>
          <w:rFonts w:asciiTheme="majorBidi" w:hAnsiTheme="majorBidi" w:cstheme="majorBidi"/>
          <w:b/>
          <w:bCs/>
          <w:sz w:val="32"/>
          <w:szCs w:val="32"/>
        </w:rPr>
        <w:t>Lymphatic Drainage</w:t>
      </w:r>
    </w:p>
    <w:p w14:paraId="46A5920B" w14:textId="05935A9E" w:rsidR="008C375B" w:rsidRPr="00F540D2" w:rsidRDefault="008C375B" w:rsidP="00F540D2">
      <w:pPr>
        <w:spacing w:line="240" w:lineRule="auto"/>
        <w:jc w:val="lowKashida"/>
        <w:rPr>
          <w:rFonts w:asciiTheme="majorBidi" w:hAnsiTheme="majorBidi" w:cstheme="majorBidi"/>
          <w:sz w:val="28"/>
          <w:szCs w:val="28"/>
        </w:rPr>
      </w:pPr>
      <w:r w:rsidRPr="00F540D2">
        <w:rPr>
          <w:rFonts w:asciiTheme="majorBidi" w:hAnsiTheme="majorBidi" w:cstheme="majorBidi"/>
          <w:sz w:val="28"/>
          <w:szCs w:val="28"/>
        </w:rPr>
        <w:t xml:space="preserve">Lymphatics from the tonsil pierce the superior constrictor and drain into upper deep cervical nodes particularly the </w:t>
      </w:r>
      <w:proofErr w:type="spellStart"/>
      <w:r w:rsidRPr="00F540D2">
        <w:rPr>
          <w:rFonts w:asciiTheme="majorBidi" w:hAnsiTheme="majorBidi" w:cstheme="majorBidi"/>
          <w:sz w:val="28"/>
          <w:szCs w:val="28"/>
        </w:rPr>
        <w:t>jugulodigastric</w:t>
      </w:r>
      <w:proofErr w:type="spellEnd"/>
      <w:r w:rsidRPr="00F540D2">
        <w:rPr>
          <w:rFonts w:asciiTheme="majorBidi" w:hAnsiTheme="majorBidi" w:cstheme="majorBidi"/>
          <w:sz w:val="28"/>
          <w:szCs w:val="28"/>
        </w:rPr>
        <w:t xml:space="preserve"> (tonsillar) node situated below the angle of mandible</w:t>
      </w:r>
    </w:p>
    <w:p w14:paraId="58E08A82" w14:textId="77777777" w:rsidR="008C375B" w:rsidRDefault="008C375B" w:rsidP="00C47FDC">
      <w:pPr>
        <w:spacing w:line="240" w:lineRule="auto"/>
        <w:jc w:val="lowKashida"/>
        <w:rPr>
          <w:rFonts w:asciiTheme="majorBidi" w:hAnsiTheme="majorBidi" w:cstheme="majorBidi"/>
        </w:rPr>
      </w:pPr>
      <w:r>
        <w:rPr>
          <w:noProof/>
        </w:rPr>
        <mc:AlternateContent>
          <mc:Choice Requires="wps">
            <w:drawing>
              <wp:anchor distT="0" distB="0" distL="114300" distR="114300" simplePos="0" relativeHeight="251662336" behindDoc="0" locked="0" layoutInCell="1" allowOverlap="1" wp14:anchorId="4D760D67" wp14:editId="44ECFD9D">
                <wp:simplePos x="0" y="0"/>
                <wp:positionH relativeFrom="column">
                  <wp:posOffset>0</wp:posOffset>
                </wp:positionH>
                <wp:positionV relativeFrom="paragraph">
                  <wp:posOffset>0</wp:posOffset>
                </wp:positionV>
                <wp:extent cx="304165" cy="370205"/>
                <wp:effectExtent l="0" t="0" r="0" b="0"/>
                <wp:wrapSquare wrapText="bothSides"/>
                <wp:docPr id="7" name="Text Box 7"/>
                <wp:cNvGraphicFramePr/>
                <a:graphic xmlns:a="http://schemas.openxmlformats.org/drawingml/2006/main">
                  <a:graphicData uri="http://schemas.microsoft.com/office/word/2010/wordprocessingShape">
                    <wps:wsp>
                      <wps:cNvSpPr txBox="1"/>
                      <wps:spPr>
                        <a:xfrm>
                          <a:off x="0" y="0"/>
                          <a:ext cx="304165" cy="370205"/>
                        </a:xfrm>
                        <a:prstGeom prst="rect">
                          <a:avLst/>
                        </a:prstGeom>
                        <a:noFill/>
                        <a:ln w="6350">
                          <a:solidFill>
                            <a:prstClr val="black"/>
                          </a:solidFill>
                        </a:ln>
                      </wps:spPr>
                      <wps:txbx>
                        <w:txbxContent>
                          <w:p w14:paraId="54E8E852" w14:textId="561546EE" w:rsidR="00540FFE" w:rsidRPr="007E23B6" w:rsidRDefault="00540FFE" w:rsidP="00540FFE">
                            <w:pPr>
                              <w:spacing w:line="240" w:lineRule="auto"/>
                              <w:rPr>
                                <w:noProof/>
                              </w:rPr>
                            </w:pP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xmlns:mo="http://schemas.microsoft.com/office/mac/office/2008/main" xmlns:mv="urn:schemas-microsoft-com:mac:vml">
            <w:pict>
              <v:shape id="Text Box 7" o:spid="_x0000_s1028" type="#_x0000_t202" style="position:absolute;left:0;text-align:left;margin-left:0;margin-top:0;width:290.95pt;height:220.45pt;z-index:251662336;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" filled="f" strokeweight=".5pt">
                <v:textbox style="mso-fit-shape-to-text:t">
                  <w:txbxContent>
                    <w:p w14:paraId="54E8E852" w14:textId="561546EE" w:rsidR="00540FFE" w:rsidRPr="007E23B6" w:rsidRDefault="00540FFE" w:rsidP="00540FFE">
                      <w:pPr>
                        <w:spacing w:line="240" w:lineRule="auto"/>
                        <w:rPr>
                          <w:noProof/>
                        </w:rPr>
                      </w:pPr>
                    </w:p>
                  </w:txbxContent>
                </v:textbox>
                <w10:wrap type="square"/>
              </v:shape>
            </w:pict>
          </mc:Fallback>
        </mc:AlternateContent>
      </w:r>
    </w:p>
    <w:p w14:paraId="392E8740" w14:textId="4FA2CE57" w:rsidR="008C375B" w:rsidRDefault="00CC7D9D" w:rsidP="00F540D2">
      <w:pPr>
        <w:jc w:val="lowKashida"/>
        <w:rPr>
          <w:rFonts w:asciiTheme="majorBidi" w:hAnsiTheme="majorBidi" w:cstheme="majorBidi"/>
        </w:rPr>
      </w:pPr>
      <w:r>
        <w:rPr>
          <w:noProof/>
        </w:rPr>
        <mc:AlternateContent>
          <mc:Choice Requires="wps">
            <w:drawing>
              <wp:anchor distT="0" distB="0" distL="114300" distR="114300" simplePos="0" relativeHeight="251663360" behindDoc="0" locked="0" layoutInCell="1" allowOverlap="1" wp14:anchorId="52CA37AA" wp14:editId="284AD2BB">
                <wp:simplePos x="0" y="0"/>
                <wp:positionH relativeFrom="column">
                  <wp:posOffset>-71120</wp:posOffset>
                </wp:positionH>
                <wp:positionV relativeFrom="paragraph">
                  <wp:posOffset>2077719</wp:posOffset>
                </wp:positionV>
                <wp:extent cx="3314700" cy="923925"/>
                <wp:effectExtent l="0" t="0" r="19050" b="28575"/>
                <wp:wrapNone/>
                <wp:docPr id="9" name="Text Box 9"/>
                <wp:cNvGraphicFramePr/>
                <a:graphic xmlns:a="http://schemas.openxmlformats.org/drawingml/2006/main">
                  <a:graphicData uri="http://schemas.microsoft.com/office/word/2010/wordprocessingShape">
                    <wps:wsp>
                      <wps:cNvSpPr txBox="1"/>
                      <wps:spPr>
                        <a:xfrm>
                          <a:off x="0" y="0"/>
                          <a:ext cx="3314700" cy="923925"/>
                        </a:xfrm>
                        <a:prstGeom prst="rect">
                          <a:avLst/>
                        </a:prstGeom>
                        <a:solidFill>
                          <a:schemeClr val="lt1"/>
                        </a:solidFill>
                        <a:ln w="6350">
                          <a:solidFill>
                            <a:schemeClr val="bg1"/>
                          </a:solidFill>
                        </a:ln>
                      </wps:spPr>
                      <wps:txbx>
                        <w:txbxContent>
                          <w:p w14:paraId="6568081B" w14:textId="0F93C1CF" w:rsidR="00540FFE" w:rsidRPr="00F540D2" w:rsidRDefault="00540FFE" w:rsidP="000824CF">
                            <w:pPr>
                              <w:rPr>
                                <w:rFonts w:asciiTheme="majorBidi" w:hAnsiTheme="majorBidi" w:cstheme="majorBidi"/>
                                <w:sz w:val="28"/>
                                <w:szCs w:val="28"/>
                              </w:rPr>
                            </w:pPr>
                            <w:r w:rsidRPr="00F540D2">
                              <w:rPr>
                                <w:rFonts w:asciiTheme="majorBidi" w:hAnsiTheme="majorBidi" w:cstheme="majorBidi"/>
                                <w:sz w:val="28"/>
                                <w:szCs w:val="28"/>
                              </w:rPr>
                              <w:t>F</w:t>
                            </w:r>
                            <w:r w:rsidR="000824CF">
                              <w:rPr>
                                <w:rFonts w:asciiTheme="majorBidi" w:hAnsiTheme="majorBidi" w:cstheme="majorBidi"/>
                                <w:sz w:val="28"/>
                                <w:szCs w:val="28"/>
                              </w:rPr>
                              <w:t xml:space="preserve">IGURE 3: Arterial supply of the </w:t>
                            </w:r>
                            <w:r w:rsidRPr="00F540D2">
                              <w:rPr>
                                <w:rFonts w:asciiTheme="majorBidi" w:hAnsiTheme="majorBidi" w:cstheme="majorBidi"/>
                                <w:sz w:val="28"/>
                                <w:szCs w:val="28"/>
                              </w:rPr>
                              <w:t>tonsils</w:t>
                            </w:r>
                            <w:r w:rsidR="00F540D2" w:rsidRPr="00F540D2">
                              <w:rPr>
                                <w:noProof/>
                              </w:rPr>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9" o:spid="_x0000_s1028" type="#_x0000_t202" style="position:absolute;left:0;text-align:left;margin-left:-5.6pt;margin-top:163.6pt;width:261pt;height:72.7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" fillcolor="white [3201]" strokecolor="white [3212]" strokeweight=".5pt">
                <v:textbox>
                  <w:txbxContent>
                    <w:p w14:paraId="6568081B" w14:textId="0F93C1CF" w:rsidR="00540FFE" w:rsidRPr="00F540D2" w:rsidRDefault="00540FFE" w:rsidP="000824CF">
                      <w:pPr>
                        <w:rPr>
                          <w:rFonts w:asciiTheme="majorBidi" w:hAnsiTheme="majorBidi" w:cstheme="majorBidi"/>
                          <w:sz w:val="28"/>
                          <w:szCs w:val="28"/>
                        </w:rPr>
                      </w:pPr>
                      <w:r w:rsidRPr="00F540D2">
                        <w:rPr>
                          <w:rFonts w:asciiTheme="majorBidi" w:hAnsiTheme="majorBidi" w:cstheme="majorBidi"/>
                          <w:sz w:val="28"/>
                          <w:szCs w:val="28"/>
                        </w:rPr>
                        <w:t>F</w:t>
                      </w:r>
                      <w:r w:rsidR="000824CF">
                        <w:rPr>
                          <w:rFonts w:asciiTheme="majorBidi" w:hAnsiTheme="majorBidi" w:cstheme="majorBidi"/>
                          <w:sz w:val="28"/>
                          <w:szCs w:val="28"/>
                        </w:rPr>
                        <w:t xml:space="preserve">IGURE 3: Arterial supply of the </w:t>
                      </w:r>
                      <w:r w:rsidRPr="00F540D2">
                        <w:rPr>
                          <w:rFonts w:asciiTheme="majorBidi" w:hAnsiTheme="majorBidi" w:cstheme="majorBidi"/>
                          <w:sz w:val="28"/>
                          <w:szCs w:val="28"/>
                        </w:rPr>
                        <w:t>tonsils</w:t>
                      </w:r>
                      <w:r w:rsidR="00F540D2" w:rsidRPr="00F540D2">
                        <w:rPr>
                          <w:noProof/>
                        </w:rPr>
                        <w:t xml:space="preserve"> </w:t>
                      </w:r>
                    </w:p>
                  </w:txbxContent>
                </v:textbox>
              </v:shape>
            </w:pict>
          </mc:Fallback>
        </mc:AlternateContent>
      </w:r>
      <w:r w:rsidR="00F540D2">
        <w:rPr>
          <w:noProof/>
        </w:rPr>
        <w:drawing>
          <wp:inline distT="0" distB="0" distL="0" distR="0" wp14:anchorId="26835E31" wp14:editId="33D2ADD5">
            <wp:extent cx="2895600" cy="2148501"/>
            <wp:effectExtent l="0" t="0" r="0" b="10795"/>
            <wp:docPr id="8" name="Picture 8" descr="C:\Users\colors\Desktop\28235903_2005763686105539_2002852575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 name="Picture 2" descr="C:\Users\colors\Desktop\28235903_2005763686105539_2002852575_n.jpg"/>
                    <pic:cNvPicPr>
                      <a:picLocks noChangeAspect="1" noChangeArrowheads="1"/>
                    </pic:cNvPicPr>
                  </pic:nvPicPr>
                  <pic:blipFill rotWithShape="1">
                    <a:blip r:embed="rId12">
                      <a:extLst>
                        <a:ext uri="{28A0092B-C50C-407E-A947-70E740481C1C}">
                          <a14:useLocalDpi xmlns:a14="http://schemas.microsoft.com/office/drawing/2010/main" val="0"/>
                        </a:ext>
                      </a:extLst>
                    </a:blip>
                    <a:srcRect b="6847"/>
                    <a:stretch/>
                  </pic:blipFill>
                  <pic:spPr bwMode="auto">
                    <a:xfrm>
                      <a:off x="0" y="0"/>
                      <a:ext cx="2914639" cy="2162628"/>
                    </a:xfrm>
                    <a:prstGeom prst="rect">
                      <a:avLst/>
                    </a:prstGeom>
                    <a:noFill/>
                    <a:ln>
                      <a:noFill/>
                    </a:ln>
                    <a:extLst>
                      <a:ext uri="{53640926-AAD7-44D8-BBD7-CCE9431645EC}">
                        <a14:shadowObscured xmlns:a14="http://schemas.microsoft.com/office/drawing/2010/main"/>
                      </a:ext>
                    </a:extLst>
                  </pic:spPr>
                </pic:pic>
              </a:graphicData>
            </a:graphic>
          </wp:inline>
        </w:drawing>
      </w:r>
      <w:r w:rsidR="008C375B">
        <w:rPr>
          <w:rFonts w:asciiTheme="majorBidi" w:hAnsiTheme="majorBidi" w:cstheme="majorBidi"/>
        </w:rPr>
        <w:br w:type="page"/>
      </w:r>
    </w:p>
    <w:p w14:paraId="49077CEA" w14:textId="77777777" w:rsidR="008C375B" w:rsidRPr="00F540D2" w:rsidRDefault="008C375B" w:rsidP="00C47FDC">
      <w:pPr>
        <w:spacing w:line="240" w:lineRule="auto"/>
        <w:jc w:val="lowKashida"/>
        <w:rPr>
          <w:rFonts w:asciiTheme="majorBidi" w:hAnsiTheme="majorBidi" w:cstheme="majorBidi"/>
          <w:b/>
          <w:bCs/>
          <w:sz w:val="32"/>
          <w:szCs w:val="32"/>
        </w:rPr>
      </w:pPr>
      <w:r w:rsidRPr="00F540D2">
        <w:rPr>
          <w:rFonts w:asciiTheme="majorBidi" w:hAnsiTheme="majorBidi" w:cstheme="majorBidi"/>
          <w:b/>
          <w:bCs/>
          <w:sz w:val="32"/>
          <w:szCs w:val="32"/>
        </w:rPr>
        <w:lastRenderedPageBreak/>
        <w:t>Nerve Supply</w:t>
      </w:r>
    </w:p>
    <w:p w14:paraId="3F4FEE9B" w14:textId="3297E1E5" w:rsidR="008C375B" w:rsidRPr="00F540D2" w:rsidRDefault="008C375B" w:rsidP="00F540D2">
      <w:pPr>
        <w:spacing w:line="240" w:lineRule="auto"/>
        <w:jc w:val="lowKashida"/>
        <w:rPr>
          <w:rFonts w:asciiTheme="majorBidi" w:hAnsiTheme="majorBidi" w:cstheme="majorBidi"/>
          <w:sz w:val="28"/>
          <w:szCs w:val="28"/>
        </w:rPr>
      </w:pPr>
      <w:r w:rsidRPr="00F540D2">
        <w:rPr>
          <w:rFonts w:asciiTheme="majorBidi" w:hAnsiTheme="majorBidi" w:cstheme="majorBidi"/>
          <w:sz w:val="28"/>
          <w:szCs w:val="28"/>
        </w:rPr>
        <w:t>Lesser palatine branches of sphenopalatine ganglion (CN V) and glossopharyngeal nerve provide sensory nerve supply</w:t>
      </w:r>
      <w:r w:rsidR="00F540D2" w:rsidRPr="00F540D2">
        <w:rPr>
          <w:rFonts w:asciiTheme="majorBidi" w:hAnsiTheme="majorBidi" w:cstheme="majorBidi"/>
          <w:sz w:val="28"/>
          <w:szCs w:val="28"/>
        </w:rPr>
        <w:t>.</w:t>
      </w:r>
    </w:p>
    <w:p w14:paraId="788182BA" w14:textId="77777777" w:rsidR="008C375B" w:rsidRPr="00F540D2" w:rsidRDefault="008C375B" w:rsidP="00C47FDC">
      <w:pPr>
        <w:spacing w:line="240" w:lineRule="auto"/>
        <w:jc w:val="lowKashida"/>
        <w:rPr>
          <w:rFonts w:asciiTheme="majorBidi" w:hAnsiTheme="majorBidi" w:cstheme="majorBidi"/>
          <w:b/>
          <w:bCs/>
          <w:sz w:val="28"/>
          <w:szCs w:val="28"/>
        </w:rPr>
      </w:pPr>
      <w:r w:rsidRPr="00F540D2">
        <w:rPr>
          <w:rFonts w:asciiTheme="majorBidi" w:hAnsiTheme="majorBidi" w:cstheme="majorBidi"/>
          <w:b/>
          <w:bCs/>
          <w:sz w:val="28"/>
          <w:szCs w:val="28"/>
        </w:rPr>
        <w:t>Histology</w:t>
      </w:r>
    </w:p>
    <w:p w14:paraId="1B811248" w14:textId="77777777" w:rsidR="008C375B" w:rsidRDefault="008C375B" w:rsidP="00C47FDC">
      <w:pPr>
        <w:spacing w:line="240" w:lineRule="auto"/>
        <w:jc w:val="lowKashida"/>
        <w:rPr>
          <w:rFonts w:asciiTheme="majorBidi" w:hAnsiTheme="majorBidi" w:cstheme="majorBidi"/>
        </w:rPr>
      </w:pPr>
      <w:r w:rsidRPr="00F540D2">
        <w:rPr>
          <w:rFonts w:asciiTheme="majorBidi" w:hAnsiTheme="majorBidi" w:cstheme="majorBidi"/>
          <w:sz w:val="28"/>
          <w:szCs w:val="28"/>
        </w:rPr>
        <w:t>Primarily, the tonsil consists of (a) surface epithelium which is continuous with the oropharyngeal lining; (b) crypts which are tube- like invaginations from the surface epithelium; and (c) the lymphoid tissue. Acute infections of tonsil may involve these components</w:t>
      </w:r>
      <w:r w:rsidRPr="008C375B">
        <w:rPr>
          <w:rFonts w:asciiTheme="majorBidi" w:hAnsiTheme="majorBidi" w:cstheme="majorBidi"/>
        </w:rPr>
        <w:t>.</w:t>
      </w:r>
    </w:p>
    <w:p w14:paraId="41A71F9C" w14:textId="77777777" w:rsidR="008C375B" w:rsidRPr="00F540D2" w:rsidRDefault="008C375B" w:rsidP="00C47FDC">
      <w:pPr>
        <w:spacing w:line="240" w:lineRule="auto"/>
        <w:jc w:val="lowKashida"/>
        <w:rPr>
          <w:rFonts w:asciiTheme="majorBidi" w:hAnsiTheme="majorBidi" w:cstheme="majorBidi"/>
          <w:b/>
          <w:bCs/>
          <w:sz w:val="32"/>
          <w:szCs w:val="32"/>
        </w:rPr>
      </w:pPr>
      <w:r w:rsidRPr="00F540D2">
        <w:rPr>
          <w:rFonts w:asciiTheme="majorBidi" w:hAnsiTheme="majorBidi" w:cstheme="majorBidi"/>
          <w:b/>
          <w:bCs/>
          <w:sz w:val="32"/>
          <w:szCs w:val="32"/>
        </w:rPr>
        <w:t>Pathology of tonsils</w:t>
      </w:r>
    </w:p>
    <w:p w14:paraId="43747A24" w14:textId="77777777" w:rsidR="008C375B" w:rsidRPr="00F540D2" w:rsidRDefault="008C375B" w:rsidP="00C47FDC">
      <w:pPr>
        <w:spacing w:line="240" w:lineRule="auto"/>
        <w:jc w:val="lowKashida"/>
        <w:rPr>
          <w:rFonts w:asciiTheme="majorBidi" w:hAnsiTheme="majorBidi" w:cstheme="majorBidi"/>
          <w:sz w:val="28"/>
          <w:szCs w:val="28"/>
        </w:rPr>
      </w:pPr>
      <w:r w:rsidRPr="00F540D2">
        <w:rPr>
          <w:rFonts w:asciiTheme="majorBidi" w:hAnsiTheme="majorBidi" w:cstheme="majorBidi"/>
          <w:sz w:val="28"/>
          <w:szCs w:val="28"/>
        </w:rPr>
        <w:t xml:space="preserve">Classified into </w:t>
      </w:r>
    </w:p>
    <w:p w14:paraId="667E8214" w14:textId="77777777" w:rsidR="008C375B" w:rsidRPr="00F540D2" w:rsidRDefault="008C375B" w:rsidP="00C47FDC">
      <w:pPr>
        <w:spacing w:line="240" w:lineRule="auto"/>
        <w:jc w:val="lowKashida"/>
        <w:rPr>
          <w:rFonts w:asciiTheme="majorBidi" w:hAnsiTheme="majorBidi" w:cstheme="majorBidi"/>
          <w:sz w:val="28"/>
          <w:szCs w:val="28"/>
        </w:rPr>
      </w:pPr>
      <w:r w:rsidRPr="00F540D2">
        <w:rPr>
          <w:rFonts w:asciiTheme="majorBidi" w:hAnsiTheme="majorBidi" w:cstheme="majorBidi"/>
          <w:sz w:val="28"/>
          <w:szCs w:val="28"/>
        </w:rPr>
        <w:t xml:space="preserve">1-Acute </w:t>
      </w:r>
    </w:p>
    <w:p w14:paraId="1E5132A7" w14:textId="77777777" w:rsidR="008C375B" w:rsidRPr="00F540D2" w:rsidRDefault="008C375B" w:rsidP="00C47FDC">
      <w:pPr>
        <w:spacing w:line="240" w:lineRule="auto"/>
        <w:jc w:val="lowKashida"/>
        <w:rPr>
          <w:rFonts w:asciiTheme="majorBidi" w:hAnsiTheme="majorBidi" w:cstheme="majorBidi"/>
          <w:sz w:val="28"/>
          <w:szCs w:val="28"/>
        </w:rPr>
      </w:pPr>
      <w:r w:rsidRPr="00F540D2">
        <w:rPr>
          <w:rFonts w:asciiTheme="majorBidi" w:hAnsiTheme="majorBidi" w:cstheme="majorBidi"/>
          <w:sz w:val="28"/>
          <w:szCs w:val="28"/>
        </w:rPr>
        <w:t>2- Chronic</w:t>
      </w:r>
    </w:p>
    <w:p w14:paraId="2C10EE09" w14:textId="77777777" w:rsidR="008C375B" w:rsidRPr="00F540D2" w:rsidRDefault="008C375B" w:rsidP="00C47FDC">
      <w:pPr>
        <w:spacing w:line="240" w:lineRule="auto"/>
        <w:jc w:val="lowKashida"/>
        <w:rPr>
          <w:rFonts w:asciiTheme="majorBidi" w:hAnsiTheme="majorBidi" w:cstheme="majorBidi"/>
          <w:b/>
          <w:bCs/>
          <w:sz w:val="32"/>
          <w:szCs w:val="32"/>
        </w:rPr>
      </w:pPr>
      <w:r w:rsidRPr="00F540D2">
        <w:rPr>
          <w:rFonts w:asciiTheme="majorBidi" w:hAnsiTheme="majorBidi" w:cstheme="majorBidi"/>
          <w:b/>
          <w:bCs/>
          <w:sz w:val="32"/>
          <w:szCs w:val="32"/>
        </w:rPr>
        <w:t xml:space="preserve">Type of acute tonsillitis </w:t>
      </w:r>
    </w:p>
    <w:p w14:paraId="2088A00B" w14:textId="77777777" w:rsidR="008C375B" w:rsidRPr="00F540D2" w:rsidRDefault="008C375B" w:rsidP="00C47FDC">
      <w:pPr>
        <w:spacing w:line="240" w:lineRule="auto"/>
        <w:jc w:val="lowKashida"/>
        <w:rPr>
          <w:rFonts w:asciiTheme="majorBidi" w:hAnsiTheme="majorBidi" w:cstheme="majorBidi"/>
          <w:sz w:val="28"/>
          <w:szCs w:val="28"/>
        </w:rPr>
      </w:pPr>
      <w:r w:rsidRPr="00F540D2">
        <w:rPr>
          <w:rFonts w:asciiTheme="majorBidi" w:hAnsiTheme="majorBidi" w:cstheme="majorBidi"/>
          <w:sz w:val="28"/>
          <w:szCs w:val="28"/>
        </w:rPr>
        <w:t xml:space="preserve">1. Acute catarrhal or superficial tonsillitis. Here tonsillitis is a part of </w:t>
      </w:r>
      <w:proofErr w:type="spellStart"/>
      <w:proofErr w:type="gramStart"/>
      <w:r w:rsidRPr="00F540D2">
        <w:rPr>
          <w:rFonts w:asciiTheme="majorBidi" w:hAnsiTheme="majorBidi" w:cstheme="majorBidi"/>
          <w:sz w:val="28"/>
          <w:szCs w:val="28"/>
        </w:rPr>
        <w:t>generalised</w:t>
      </w:r>
      <w:proofErr w:type="spellEnd"/>
      <w:r w:rsidRPr="00F540D2">
        <w:rPr>
          <w:rFonts w:asciiTheme="majorBidi" w:hAnsiTheme="majorBidi" w:cstheme="majorBidi"/>
          <w:sz w:val="28"/>
          <w:szCs w:val="28"/>
        </w:rPr>
        <w:t xml:space="preserve">  pharyngitis</w:t>
      </w:r>
      <w:proofErr w:type="gramEnd"/>
      <w:r w:rsidRPr="00F540D2">
        <w:rPr>
          <w:rFonts w:asciiTheme="majorBidi" w:hAnsiTheme="majorBidi" w:cstheme="majorBidi"/>
          <w:sz w:val="28"/>
          <w:szCs w:val="28"/>
        </w:rPr>
        <w:t xml:space="preserve"> and is mostly seen in viral infections</w:t>
      </w:r>
    </w:p>
    <w:p w14:paraId="3470987E" w14:textId="77777777" w:rsidR="008C375B" w:rsidRPr="00F540D2" w:rsidRDefault="008C375B" w:rsidP="00C47FDC">
      <w:pPr>
        <w:spacing w:line="240" w:lineRule="auto"/>
        <w:jc w:val="lowKashida"/>
        <w:rPr>
          <w:rFonts w:asciiTheme="majorBidi" w:hAnsiTheme="majorBidi" w:cstheme="majorBidi"/>
          <w:sz w:val="28"/>
          <w:szCs w:val="28"/>
        </w:rPr>
      </w:pPr>
      <w:r w:rsidRPr="00F540D2">
        <w:rPr>
          <w:rFonts w:asciiTheme="majorBidi" w:hAnsiTheme="majorBidi" w:cstheme="majorBidi"/>
          <w:sz w:val="28"/>
          <w:szCs w:val="28"/>
        </w:rPr>
        <w:t>2- Acute follicular tonsillitis. Infection spreads into the crypts which become filled with purulent material, presenting at the openings of crypts as yellowish spots</w:t>
      </w:r>
    </w:p>
    <w:p w14:paraId="5E96F316" w14:textId="77777777" w:rsidR="00C47FDC" w:rsidRPr="00F540D2" w:rsidRDefault="008C375B" w:rsidP="00C47FDC">
      <w:pPr>
        <w:spacing w:line="240" w:lineRule="auto"/>
        <w:jc w:val="lowKashida"/>
        <w:rPr>
          <w:rFonts w:asciiTheme="majorBidi" w:hAnsiTheme="majorBidi" w:cstheme="majorBidi"/>
          <w:sz w:val="28"/>
          <w:szCs w:val="28"/>
        </w:rPr>
      </w:pPr>
      <w:r w:rsidRPr="00F540D2">
        <w:rPr>
          <w:rFonts w:asciiTheme="majorBidi" w:hAnsiTheme="majorBidi" w:cstheme="majorBidi"/>
          <w:sz w:val="28"/>
          <w:szCs w:val="28"/>
        </w:rPr>
        <w:t xml:space="preserve">3-Acute </w:t>
      </w:r>
      <w:proofErr w:type="spellStart"/>
      <w:r w:rsidRPr="00F540D2">
        <w:rPr>
          <w:rFonts w:asciiTheme="majorBidi" w:hAnsiTheme="majorBidi" w:cstheme="majorBidi"/>
          <w:sz w:val="28"/>
          <w:szCs w:val="28"/>
        </w:rPr>
        <w:t>parechymatous</w:t>
      </w:r>
      <w:proofErr w:type="spellEnd"/>
      <w:r w:rsidRPr="00F540D2">
        <w:rPr>
          <w:rFonts w:asciiTheme="majorBidi" w:hAnsiTheme="majorBidi" w:cstheme="majorBidi"/>
          <w:sz w:val="28"/>
          <w:szCs w:val="28"/>
        </w:rPr>
        <w:t xml:space="preserve"> tonsillitis Here tonsil substance is affected. Tonsil is uniformly enlarged and red.</w:t>
      </w:r>
    </w:p>
    <w:p w14:paraId="5FF8809C" w14:textId="77777777" w:rsidR="00C47FDC" w:rsidRPr="00F540D2" w:rsidRDefault="00C47FDC" w:rsidP="00E510F4">
      <w:pPr>
        <w:spacing w:line="240" w:lineRule="auto"/>
        <w:jc w:val="lowKashida"/>
        <w:rPr>
          <w:rFonts w:asciiTheme="majorBidi" w:hAnsiTheme="majorBidi" w:cstheme="majorBidi"/>
          <w:sz w:val="28"/>
          <w:szCs w:val="28"/>
        </w:rPr>
      </w:pPr>
      <w:r w:rsidRPr="00F540D2">
        <w:rPr>
          <w:rFonts w:asciiTheme="majorBidi" w:hAnsiTheme="majorBidi" w:cstheme="majorBidi"/>
          <w:sz w:val="28"/>
          <w:szCs w:val="28"/>
        </w:rPr>
        <w:t>4. Acute membranous tonsillitis. It is a stage ahead of acute follicular tonsillitis when exudation from the crypts coalesces to form a membrane on the surface of tonsil.</w:t>
      </w:r>
    </w:p>
    <w:p w14:paraId="5B6AD6E8" w14:textId="77777777" w:rsidR="00C47FDC" w:rsidRPr="009C656E" w:rsidRDefault="00C47FDC" w:rsidP="00C47FDC">
      <w:pPr>
        <w:spacing w:line="240" w:lineRule="auto"/>
        <w:jc w:val="lowKashida"/>
        <w:rPr>
          <w:rFonts w:asciiTheme="majorBidi" w:hAnsiTheme="majorBidi" w:cstheme="majorBidi"/>
          <w:b/>
          <w:bCs/>
          <w:sz w:val="32"/>
          <w:szCs w:val="32"/>
        </w:rPr>
      </w:pPr>
      <w:r w:rsidRPr="009C656E">
        <w:rPr>
          <w:rFonts w:asciiTheme="majorBidi" w:hAnsiTheme="majorBidi" w:cstheme="majorBidi"/>
          <w:b/>
          <w:bCs/>
          <w:sz w:val="32"/>
          <w:szCs w:val="32"/>
        </w:rPr>
        <w:t>The symptoms vary with severity of infection. The predominant symptoms are:</w:t>
      </w:r>
    </w:p>
    <w:p w14:paraId="2CC37440" w14:textId="77777777" w:rsidR="00C47FDC" w:rsidRPr="009C656E" w:rsidRDefault="00C47FDC" w:rsidP="00C47FDC">
      <w:pPr>
        <w:spacing w:line="240" w:lineRule="auto"/>
        <w:jc w:val="lowKashida"/>
        <w:rPr>
          <w:rFonts w:asciiTheme="majorBidi" w:hAnsiTheme="majorBidi" w:cstheme="majorBidi"/>
          <w:sz w:val="28"/>
          <w:szCs w:val="28"/>
        </w:rPr>
      </w:pPr>
      <w:r w:rsidRPr="009C656E">
        <w:rPr>
          <w:rFonts w:asciiTheme="majorBidi" w:hAnsiTheme="majorBidi" w:cstheme="majorBidi"/>
          <w:sz w:val="28"/>
          <w:szCs w:val="28"/>
        </w:rPr>
        <w:t>1. Sore throat.</w:t>
      </w:r>
    </w:p>
    <w:p w14:paraId="614F794A" w14:textId="77777777" w:rsidR="00C47FDC" w:rsidRPr="009C656E" w:rsidRDefault="00C47FDC" w:rsidP="00C47FDC">
      <w:pPr>
        <w:spacing w:line="240" w:lineRule="auto"/>
        <w:jc w:val="lowKashida"/>
        <w:rPr>
          <w:rFonts w:asciiTheme="majorBidi" w:hAnsiTheme="majorBidi" w:cstheme="majorBidi"/>
          <w:sz w:val="28"/>
          <w:szCs w:val="28"/>
        </w:rPr>
      </w:pPr>
      <w:r w:rsidRPr="009C656E">
        <w:rPr>
          <w:rFonts w:asciiTheme="majorBidi" w:hAnsiTheme="majorBidi" w:cstheme="majorBidi"/>
          <w:sz w:val="28"/>
          <w:szCs w:val="28"/>
        </w:rPr>
        <w:t>2. Difficulty in swallowing</w:t>
      </w:r>
      <w:proofErr w:type="gramStart"/>
      <w:r w:rsidRPr="009C656E">
        <w:rPr>
          <w:rFonts w:asciiTheme="majorBidi" w:hAnsiTheme="majorBidi" w:cstheme="majorBidi"/>
          <w:sz w:val="28"/>
          <w:szCs w:val="28"/>
        </w:rPr>
        <w:t>..</w:t>
      </w:r>
      <w:proofErr w:type="gramEnd"/>
    </w:p>
    <w:p w14:paraId="40ECF502" w14:textId="77777777" w:rsidR="00C47FDC" w:rsidRPr="009C656E" w:rsidRDefault="00C47FDC" w:rsidP="00C47FDC">
      <w:pPr>
        <w:spacing w:line="240" w:lineRule="auto"/>
        <w:jc w:val="lowKashida"/>
        <w:rPr>
          <w:rFonts w:asciiTheme="majorBidi" w:hAnsiTheme="majorBidi" w:cstheme="majorBidi"/>
          <w:sz w:val="28"/>
          <w:szCs w:val="28"/>
        </w:rPr>
      </w:pPr>
      <w:r w:rsidRPr="009C656E">
        <w:rPr>
          <w:rFonts w:asciiTheme="majorBidi" w:hAnsiTheme="majorBidi" w:cstheme="majorBidi"/>
          <w:sz w:val="28"/>
          <w:szCs w:val="28"/>
        </w:rPr>
        <w:t>3. Fever. It may vary from 38 to 40°C and may be associated with chills and rigors. Sometimes, a child presents with an unexplained fever and it is only on examination that an acute tonsillitis is discovered.</w:t>
      </w:r>
    </w:p>
    <w:p w14:paraId="5D80217F" w14:textId="77777777" w:rsidR="00C47FDC" w:rsidRPr="009C656E" w:rsidRDefault="00C47FDC" w:rsidP="00C47FDC">
      <w:pPr>
        <w:spacing w:line="240" w:lineRule="auto"/>
        <w:jc w:val="lowKashida"/>
        <w:rPr>
          <w:rFonts w:asciiTheme="majorBidi" w:hAnsiTheme="majorBidi" w:cstheme="majorBidi"/>
          <w:sz w:val="28"/>
          <w:szCs w:val="28"/>
        </w:rPr>
      </w:pPr>
      <w:r w:rsidRPr="009C656E">
        <w:rPr>
          <w:rFonts w:asciiTheme="majorBidi" w:hAnsiTheme="majorBidi" w:cstheme="majorBidi"/>
          <w:sz w:val="28"/>
          <w:szCs w:val="28"/>
        </w:rPr>
        <w:lastRenderedPageBreak/>
        <w:t>4. Earache. It is either referred pain from the tonsil or the result of acute otitis media which may occur as a complication.</w:t>
      </w:r>
    </w:p>
    <w:p w14:paraId="1791E1D3" w14:textId="280BCD0E" w:rsidR="00C47FDC" w:rsidRPr="009C656E" w:rsidRDefault="00C47FDC" w:rsidP="0050770F">
      <w:pPr>
        <w:spacing w:line="240" w:lineRule="auto"/>
        <w:jc w:val="lowKashida"/>
        <w:rPr>
          <w:rFonts w:asciiTheme="majorBidi" w:hAnsiTheme="majorBidi" w:cstheme="majorBidi"/>
          <w:sz w:val="28"/>
          <w:szCs w:val="28"/>
        </w:rPr>
      </w:pPr>
      <w:r w:rsidRPr="009C656E">
        <w:rPr>
          <w:rFonts w:asciiTheme="majorBidi" w:hAnsiTheme="majorBidi" w:cstheme="majorBidi"/>
          <w:sz w:val="28"/>
          <w:szCs w:val="28"/>
        </w:rPr>
        <w:t>5. Constitutional symptoms. They are usually more marked than seen in simple pharyngitis and may include headache, general body aches, malaise and constipation. There may be abdominal pain due to mesenteric lymphadenitis simulating a clinical picture of acute appendicitis.</w:t>
      </w:r>
    </w:p>
    <w:p w14:paraId="52912994" w14:textId="77777777" w:rsidR="00C47FDC" w:rsidRPr="009C656E" w:rsidRDefault="00C47FDC" w:rsidP="00C47FDC">
      <w:pPr>
        <w:spacing w:line="240" w:lineRule="auto"/>
        <w:jc w:val="lowKashida"/>
        <w:rPr>
          <w:rFonts w:asciiTheme="majorBidi" w:hAnsiTheme="majorBidi" w:cstheme="majorBidi"/>
          <w:b/>
          <w:bCs/>
          <w:sz w:val="32"/>
          <w:szCs w:val="32"/>
        </w:rPr>
      </w:pPr>
      <w:r w:rsidRPr="009C656E">
        <w:rPr>
          <w:rFonts w:asciiTheme="majorBidi" w:hAnsiTheme="majorBidi" w:cstheme="majorBidi"/>
          <w:b/>
          <w:bCs/>
          <w:sz w:val="32"/>
          <w:szCs w:val="32"/>
        </w:rPr>
        <w:t>Signs</w:t>
      </w:r>
    </w:p>
    <w:p w14:paraId="25F4E903" w14:textId="77777777" w:rsidR="00C47FDC" w:rsidRPr="009C656E" w:rsidRDefault="00C47FDC" w:rsidP="00C47FDC">
      <w:pPr>
        <w:spacing w:line="240" w:lineRule="auto"/>
        <w:jc w:val="lowKashida"/>
        <w:rPr>
          <w:rFonts w:asciiTheme="majorBidi" w:hAnsiTheme="majorBidi" w:cstheme="majorBidi"/>
          <w:sz w:val="28"/>
          <w:szCs w:val="28"/>
        </w:rPr>
      </w:pPr>
      <w:r w:rsidRPr="009C656E">
        <w:rPr>
          <w:rFonts w:asciiTheme="majorBidi" w:hAnsiTheme="majorBidi" w:cstheme="majorBidi"/>
          <w:sz w:val="28"/>
          <w:szCs w:val="28"/>
        </w:rPr>
        <w:t xml:space="preserve">1. Often the breath is </w:t>
      </w:r>
      <w:proofErr w:type="spellStart"/>
      <w:r w:rsidRPr="009C656E">
        <w:rPr>
          <w:rFonts w:asciiTheme="majorBidi" w:hAnsiTheme="majorBidi" w:cstheme="majorBidi"/>
          <w:sz w:val="28"/>
          <w:szCs w:val="28"/>
        </w:rPr>
        <w:t>foetid</w:t>
      </w:r>
      <w:proofErr w:type="spellEnd"/>
      <w:r w:rsidRPr="009C656E">
        <w:rPr>
          <w:rFonts w:asciiTheme="majorBidi" w:hAnsiTheme="majorBidi" w:cstheme="majorBidi"/>
          <w:sz w:val="28"/>
          <w:szCs w:val="28"/>
        </w:rPr>
        <w:t xml:space="preserve"> and tongue is coasted.</w:t>
      </w:r>
    </w:p>
    <w:p w14:paraId="3F9BCE30" w14:textId="77777777" w:rsidR="00C47FDC" w:rsidRPr="009C656E" w:rsidRDefault="00C47FDC" w:rsidP="00C47FDC">
      <w:pPr>
        <w:spacing w:line="240" w:lineRule="auto"/>
        <w:jc w:val="lowKashida"/>
        <w:rPr>
          <w:rFonts w:asciiTheme="majorBidi" w:hAnsiTheme="majorBidi" w:cstheme="majorBidi"/>
          <w:sz w:val="28"/>
          <w:szCs w:val="28"/>
        </w:rPr>
      </w:pPr>
      <w:r w:rsidRPr="009C656E">
        <w:rPr>
          <w:rFonts w:asciiTheme="majorBidi" w:hAnsiTheme="majorBidi" w:cstheme="majorBidi"/>
          <w:sz w:val="28"/>
          <w:szCs w:val="28"/>
        </w:rPr>
        <w:t xml:space="preserve">2. There is </w:t>
      </w:r>
      <w:proofErr w:type="spellStart"/>
      <w:r w:rsidRPr="009C656E">
        <w:rPr>
          <w:rFonts w:asciiTheme="majorBidi" w:hAnsiTheme="majorBidi" w:cstheme="majorBidi"/>
          <w:sz w:val="28"/>
          <w:szCs w:val="28"/>
        </w:rPr>
        <w:t>hyperaemia</w:t>
      </w:r>
      <w:proofErr w:type="spellEnd"/>
      <w:r w:rsidRPr="009C656E">
        <w:rPr>
          <w:rFonts w:asciiTheme="majorBidi" w:hAnsiTheme="majorBidi" w:cstheme="majorBidi"/>
          <w:sz w:val="28"/>
          <w:szCs w:val="28"/>
        </w:rPr>
        <w:t xml:space="preserve"> of pillars, soft palate and uvula</w:t>
      </w:r>
    </w:p>
    <w:p w14:paraId="5741E6D2" w14:textId="77777777" w:rsidR="00C47FDC" w:rsidRPr="009C656E" w:rsidRDefault="00C47FDC" w:rsidP="00C47FDC">
      <w:pPr>
        <w:spacing w:line="240" w:lineRule="auto"/>
        <w:jc w:val="lowKashida"/>
        <w:rPr>
          <w:rFonts w:asciiTheme="majorBidi" w:hAnsiTheme="majorBidi" w:cstheme="majorBidi"/>
          <w:sz w:val="28"/>
          <w:szCs w:val="28"/>
        </w:rPr>
      </w:pPr>
      <w:r w:rsidRPr="009C656E">
        <w:rPr>
          <w:rFonts w:asciiTheme="majorBidi" w:hAnsiTheme="majorBidi" w:cstheme="majorBidi"/>
          <w:sz w:val="28"/>
          <w:szCs w:val="28"/>
        </w:rPr>
        <w:t xml:space="preserve">3. Tonsils are red and swollen with yellowish spots of purulent material presenting at the opening of crypts (acute follicular tonsillitis) or there may be a whitish membrane on the medial surface of tonsil which can be easily wiped away with a swab (acute membranous tonsillitis). The tonsils may be enlarged and congested so much so that they almost meet in the midline along with some </w:t>
      </w:r>
      <w:proofErr w:type="spellStart"/>
      <w:r w:rsidRPr="009C656E">
        <w:rPr>
          <w:rFonts w:asciiTheme="majorBidi" w:hAnsiTheme="majorBidi" w:cstheme="majorBidi"/>
          <w:sz w:val="28"/>
          <w:szCs w:val="28"/>
        </w:rPr>
        <w:t>oedema</w:t>
      </w:r>
      <w:proofErr w:type="spellEnd"/>
      <w:r w:rsidRPr="009C656E">
        <w:rPr>
          <w:rFonts w:asciiTheme="majorBidi" w:hAnsiTheme="majorBidi" w:cstheme="majorBidi"/>
          <w:sz w:val="28"/>
          <w:szCs w:val="28"/>
        </w:rPr>
        <w:t xml:space="preserve"> of the uvula and soft palate (acute </w:t>
      </w:r>
      <w:proofErr w:type="spellStart"/>
      <w:r w:rsidRPr="009C656E">
        <w:rPr>
          <w:rFonts w:asciiTheme="majorBidi" w:hAnsiTheme="majorBidi" w:cstheme="majorBidi"/>
          <w:sz w:val="28"/>
          <w:szCs w:val="28"/>
        </w:rPr>
        <w:t>parenchymatous</w:t>
      </w:r>
      <w:proofErr w:type="spellEnd"/>
      <w:r w:rsidRPr="009C656E">
        <w:rPr>
          <w:rFonts w:asciiTheme="majorBidi" w:hAnsiTheme="majorBidi" w:cstheme="majorBidi"/>
          <w:sz w:val="28"/>
          <w:szCs w:val="28"/>
        </w:rPr>
        <w:t xml:space="preserve"> tonsillitis). </w:t>
      </w:r>
    </w:p>
    <w:p w14:paraId="1640E8E6" w14:textId="0246C3C1" w:rsidR="00C47FDC" w:rsidRPr="009C656E" w:rsidRDefault="00C47FDC" w:rsidP="009C656E">
      <w:pPr>
        <w:spacing w:line="240" w:lineRule="auto"/>
        <w:jc w:val="lowKashida"/>
        <w:rPr>
          <w:rFonts w:asciiTheme="majorBidi" w:hAnsiTheme="majorBidi" w:cstheme="majorBidi"/>
          <w:sz w:val="28"/>
          <w:szCs w:val="28"/>
        </w:rPr>
      </w:pPr>
      <w:r w:rsidRPr="009C656E">
        <w:rPr>
          <w:rFonts w:asciiTheme="majorBidi" w:hAnsiTheme="majorBidi" w:cstheme="majorBidi"/>
          <w:sz w:val="28"/>
          <w:szCs w:val="28"/>
        </w:rPr>
        <w:t xml:space="preserve">4. The </w:t>
      </w:r>
      <w:proofErr w:type="spellStart"/>
      <w:r w:rsidRPr="009C656E">
        <w:rPr>
          <w:rFonts w:asciiTheme="majorBidi" w:hAnsiTheme="majorBidi" w:cstheme="majorBidi"/>
          <w:sz w:val="28"/>
          <w:szCs w:val="28"/>
        </w:rPr>
        <w:t>jugulodigastric</w:t>
      </w:r>
      <w:proofErr w:type="spellEnd"/>
      <w:r w:rsidRPr="009C656E">
        <w:rPr>
          <w:rFonts w:asciiTheme="majorBidi" w:hAnsiTheme="majorBidi" w:cstheme="majorBidi"/>
          <w:sz w:val="28"/>
          <w:szCs w:val="28"/>
        </w:rPr>
        <w:t xml:space="preserve"> lymph nodes are enlarged.</w:t>
      </w:r>
    </w:p>
    <w:p w14:paraId="53337487" w14:textId="77777777" w:rsidR="00C47FDC" w:rsidRPr="009C656E" w:rsidRDefault="00C47FDC" w:rsidP="00C47FDC">
      <w:pPr>
        <w:spacing w:line="240" w:lineRule="auto"/>
        <w:jc w:val="lowKashida"/>
        <w:rPr>
          <w:rFonts w:asciiTheme="majorBidi" w:hAnsiTheme="majorBidi" w:cstheme="majorBidi"/>
          <w:b/>
          <w:bCs/>
          <w:sz w:val="28"/>
          <w:szCs w:val="28"/>
        </w:rPr>
      </w:pPr>
      <w:r w:rsidRPr="009C656E">
        <w:rPr>
          <w:rFonts w:asciiTheme="majorBidi" w:hAnsiTheme="majorBidi" w:cstheme="majorBidi"/>
          <w:b/>
          <w:bCs/>
          <w:sz w:val="28"/>
          <w:szCs w:val="28"/>
        </w:rPr>
        <w:t>Chronic tonsillitis</w:t>
      </w:r>
    </w:p>
    <w:p w14:paraId="780A48FD" w14:textId="77777777" w:rsidR="00C47FDC" w:rsidRPr="009C656E" w:rsidRDefault="00C47FDC" w:rsidP="00C47FDC">
      <w:pPr>
        <w:spacing w:line="240" w:lineRule="auto"/>
        <w:jc w:val="lowKashida"/>
        <w:rPr>
          <w:rFonts w:asciiTheme="majorBidi" w:hAnsiTheme="majorBidi" w:cstheme="majorBidi"/>
          <w:sz w:val="28"/>
          <w:szCs w:val="28"/>
        </w:rPr>
      </w:pPr>
      <w:proofErr w:type="gramStart"/>
      <w:r w:rsidRPr="009C656E">
        <w:rPr>
          <w:rFonts w:asciiTheme="majorBidi" w:hAnsiTheme="majorBidi" w:cstheme="majorBidi"/>
          <w:sz w:val="28"/>
          <w:szCs w:val="28"/>
        </w:rPr>
        <w:t>Chronic follicular tonsillitis.</w:t>
      </w:r>
      <w:proofErr w:type="gramEnd"/>
      <w:r w:rsidRPr="009C656E">
        <w:rPr>
          <w:rFonts w:asciiTheme="majorBidi" w:hAnsiTheme="majorBidi" w:cstheme="majorBidi"/>
          <w:sz w:val="28"/>
          <w:szCs w:val="28"/>
        </w:rPr>
        <w:t xml:space="preserve"> Here tonsillar crypts are full of infected cheesy material which shows on the surface as yellowish spots</w:t>
      </w:r>
    </w:p>
    <w:p w14:paraId="3D9F0BF8" w14:textId="77777777" w:rsidR="00C47FDC" w:rsidRPr="009C656E" w:rsidRDefault="00C47FDC" w:rsidP="00C47FDC">
      <w:pPr>
        <w:spacing w:line="240" w:lineRule="auto"/>
        <w:jc w:val="lowKashida"/>
        <w:rPr>
          <w:rFonts w:asciiTheme="majorBidi" w:hAnsiTheme="majorBidi" w:cstheme="majorBidi"/>
          <w:sz w:val="28"/>
          <w:szCs w:val="28"/>
        </w:rPr>
      </w:pPr>
      <w:r w:rsidRPr="009C656E">
        <w:rPr>
          <w:rFonts w:asciiTheme="majorBidi" w:hAnsiTheme="majorBidi" w:cstheme="majorBidi"/>
          <w:sz w:val="28"/>
          <w:szCs w:val="28"/>
        </w:rPr>
        <w:t xml:space="preserve">Chronic </w:t>
      </w:r>
      <w:proofErr w:type="spellStart"/>
      <w:r w:rsidRPr="009C656E">
        <w:rPr>
          <w:rFonts w:asciiTheme="majorBidi" w:hAnsiTheme="majorBidi" w:cstheme="majorBidi"/>
          <w:sz w:val="28"/>
          <w:szCs w:val="28"/>
        </w:rPr>
        <w:t>parenchymatous</w:t>
      </w:r>
      <w:proofErr w:type="spellEnd"/>
      <w:r w:rsidRPr="009C656E">
        <w:rPr>
          <w:rFonts w:asciiTheme="majorBidi" w:hAnsiTheme="majorBidi" w:cstheme="majorBidi"/>
          <w:sz w:val="28"/>
          <w:szCs w:val="28"/>
        </w:rPr>
        <w:t xml:space="preserve"> </w:t>
      </w:r>
      <w:proofErr w:type="gramStart"/>
      <w:r w:rsidRPr="009C656E">
        <w:rPr>
          <w:rFonts w:asciiTheme="majorBidi" w:hAnsiTheme="majorBidi" w:cstheme="majorBidi"/>
          <w:sz w:val="28"/>
          <w:szCs w:val="28"/>
        </w:rPr>
        <w:t>tonsillitis .</w:t>
      </w:r>
      <w:proofErr w:type="gramEnd"/>
      <w:r w:rsidRPr="009C656E">
        <w:rPr>
          <w:rFonts w:asciiTheme="majorBidi" w:hAnsiTheme="majorBidi" w:cstheme="majorBidi"/>
          <w:sz w:val="28"/>
          <w:szCs w:val="28"/>
        </w:rPr>
        <w:t xml:space="preserve"> There is hyperplasia of lymphoid tissue.  Tonsils are very much enlarged and may interfere with </w:t>
      </w:r>
      <w:proofErr w:type="gramStart"/>
      <w:r w:rsidRPr="009C656E">
        <w:rPr>
          <w:rFonts w:asciiTheme="majorBidi" w:hAnsiTheme="majorBidi" w:cstheme="majorBidi"/>
          <w:sz w:val="28"/>
          <w:szCs w:val="28"/>
        </w:rPr>
        <w:t>speech ,</w:t>
      </w:r>
      <w:proofErr w:type="gramEnd"/>
      <w:r w:rsidRPr="009C656E">
        <w:rPr>
          <w:rFonts w:asciiTheme="majorBidi" w:hAnsiTheme="majorBidi" w:cstheme="majorBidi"/>
          <w:sz w:val="28"/>
          <w:szCs w:val="28"/>
        </w:rPr>
        <w:t xml:space="preserve"> deglutition and respiration Attacks of sleep apnea may occur. Longstanding Cases develop features of </w:t>
      </w:r>
      <w:proofErr w:type="spellStart"/>
      <w:r w:rsidRPr="009C656E">
        <w:rPr>
          <w:rFonts w:asciiTheme="majorBidi" w:hAnsiTheme="majorBidi" w:cstheme="majorBidi"/>
          <w:sz w:val="28"/>
          <w:szCs w:val="28"/>
        </w:rPr>
        <w:t>cor</w:t>
      </w:r>
      <w:proofErr w:type="spellEnd"/>
      <w:r w:rsidRPr="009C656E">
        <w:rPr>
          <w:rFonts w:asciiTheme="majorBidi" w:hAnsiTheme="majorBidi" w:cstheme="majorBidi"/>
          <w:sz w:val="28"/>
          <w:szCs w:val="28"/>
        </w:rPr>
        <w:t xml:space="preserve"> </w:t>
      </w:r>
      <w:proofErr w:type="spellStart"/>
      <w:r w:rsidRPr="009C656E">
        <w:rPr>
          <w:rFonts w:asciiTheme="majorBidi" w:hAnsiTheme="majorBidi" w:cstheme="majorBidi"/>
          <w:sz w:val="28"/>
          <w:szCs w:val="28"/>
        </w:rPr>
        <w:t>pulmonale</w:t>
      </w:r>
      <w:proofErr w:type="spellEnd"/>
      <w:r w:rsidRPr="009C656E">
        <w:rPr>
          <w:rFonts w:asciiTheme="majorBidi" w:hAnsiTheme="majorBidi" w:cstheme="majorBidi"/>
          <w:sz w:val="28"/>
          <w:szCs w:val="28"/>
        </w:rPr>
        <w:t>.</w:t>
      </w:r>
    </w:p>
    <w:p w14:paraId="199AFEE4" w14:textId="77777777" w:rsidR="00C47FDC" w:rsidRPr="009C656E" w:rsidRDefault="00C47FDC" w:rsidP="00C47FDC">
      <w:pPr>
        <w:spacing w:line="240" w:lineRule="auto"/>
        <w:jc w:val="lowKashida"/>
        <w:rPr>
          <w:rFonts w:asciiTheme="majorBidi" w:hAnsiTheme="majorBidi" w:cstheme="majorBidi"/>
          <w:b/>
          <w:bCs/>
          <w:sz w:val="32"/>
          <w:szCs w:val="32"/>
        </w:rPr>
      </w:pPr>
      <w:r w:rsidRPr="009C656E">
        <w:rPr>
          <w:rFonts w:asciiTheme="majorBidi" w:hAnsiTheme="majorBidi" w:cstheme="majorBidi"/>
          <w:b/>
          <w:bCs/>
          <w:sz w:val="32"/>
          <w:szCs w:val="32"/>
        </w:rPr>
        <w:t>Clinical Features</w:t>
      </w:r>
    </w:p>
    <w:p w14:paraId="6A31237A" w14:textId="77777777" w:rsidR="00C47FDC" w:rsidRPr="009C656E" w:rsidRDefault="00C47FDC" w:rsidP="00C47FDC">
      <w:pPr>
        <w:spacing w:line="240" w:lineRule="auto"/>
        <w:jc w:val="lowKashida"/>
        <w:rPr>
          <w:rFonts w:asciiTheme="majorBidi" w:hAnsiTheme="majorBidi" w:cstheme="majorBidi"/>
          <w:sz w:val="28"/>
          <w:szCs w:val="28"/>
        </w:rPr>
      </w:pPr>
      <w:proofErr w:type="gramStart"/>
      <w:r w:rsidRPr="009C656E">
        <w:rPr>
          <w:rFonts w:asciiTheme="majorBidi" w:hAnsiTheme="majorBidi" w:cstheme="majorBidi"/>
          <w:sz w:val="28"/>
          <w:szCs w:val="28"/>
        </w:rPr>
        <w:t>1. Recurrent attacks of sore throat at" acute tonsillitis.</w:t>
      </w:r>
      <w:proofErr w:type="gramEnd"/>
    </w:p>
    <w:p w14:paraId="7A2AF76D" w14:textId="77777777" w:rsidR="00C47FDC" w:rsidRPr="009C656E" w:rsidRDefault="00C47FDC" w:rsidP="00C47FDC">
      <w:pPr>
        <w:spacing w:line="240" w:lineRule="auto"/>
        <w:jc w:val="lowKashida"/>
        <w:rPr>
          <w:rFonts w:asciiTheme="majorBidi" w:hAnsiTheme="majorBidi" w:cstheme="majorBidi"/>
          <w:sz w:val="28"/>
          <w:szCs w:val="28"/>
        </w:rPr>
      </w:pPr>
      <w:r w:rsidRPr="009C656E">
        <w:rPr>
          <w:rFonts w:asciiTheme="majorBidi" w:hAnsiTheme="majorBidi" w:cstheme="majorBidi"/>
          <w:sz w:val="28"/>
          <w:szCs w:val="28"/>
        </w:rPr>
        <w:t>2. Chronic irritation in throat with cough.</w:t>
      </w:r>
    </w:p>
    <w:p w14:paraId="5D631751" w14:textId="77777777" w:rsidR="00C47FDC" w:rsidRPr="009C656E" w:rsidRDefault="00C47FDC" w:rsidP="002F6938">
      <w:pPr>
        <w:spacing w:line="240" w:lineRule="auto"/>
        <w:jc w:val="lowKashida"/>
        <w:rPr>
          <w:rFonts w:asciiTheme="majorBidi" w:hAnsiTheme="majorBidi" w:cstheme="majorBidi"/>
          <w:sz w:val="28"/>
          <w:szCs w:val="28"/>
        </w:rPr>
      </w:pPr>
      <w:r w:rsidRPr="009C656E">
        <w:rPr>
          <w:rFonts w:asciiTheme="majorBidi" w:hAnsiTheme="majorBidi" w:cstheme="majorBidi"/>
          <w:sz w:val="28"/>
          <w:szCs w:val="28"/>
        </w:rPr>
        <w:t>3. Bad taste in mouth and foul breath (halitosis) due to pus in crypts.</w:t>
      </w:r>
    </w:p>
    <w:p w14:paraId="3D826F0B" w14:textId="77777777" w:rsidR="00C47FDC" w:rsidRPr="009C656E" w:rsidRDefault="00C47FDC" w:rsidP="00C47FDC">
      <w:pPr>
        <w:spacing w:line="240" w:lineRule="auto"/>
        <w:jc w:val="lowKashida"/>
        <w:rPr>
          <w:rFonts w:asciiTheme="majorBidi" w:hAnsiTheme="majorBidi" w:cstheme="majorBidi"/>
          <w:sz w:val="28"/>
          <w:szCs w:val="28"/>
        </w:rPr>
      </w:pPr>
      <w:r w:rsidRPr="009C656E">
        <w:rPr>
          <w:rFonts w:asciiTheme="majorBidi" w:hAnsiTheme="majorBidi" w:cstheme="majorBidi"/>
          <w:sz w:val="28"/>
          <w:szCs w:val="28"/>
        </w:rPr>
        <w:t xml:space="preserve">4 Thick </w:t>
      </w:r>
      <w:proofErr w:type="gramStart"/>
      <w:r w:rsidRPr="009C656E">
        <w:rPr>
          <w:rFonts w:asciiTheme="majorBidi" w:hAnsiTheme="majorBidi" w:cstheme="majorBidi"/>
          <w:sz w:val="28"/>
          <w:szCs w:val="28"/>
        </w:rPr>
        <w:t>speech</w:t>
      </w:r>
      <w:proofErr w:type="gramEnd"/>
      <w:r w:rsidRPr="009C656E">
        <w:rPr>
          <w:rFonts w:asciiTheme="majorBidi" w:hAnsiTheme="majorBidi" w:cstheme="majorBidi"/>
          <w:sz w:val="28"/>
          <w:szCs w:val="28"/>
        </w:rPr>
        <w:t xml:space="preserve">, difficulty in swallowing and choking spells at night (when tonsils are large and obstructive). </w:t>
      </w:r>
    </w:p>
    <w:p w14:paraId="4FEAD30F" w14:textId="77777777" w:rsidR="00C47FDC" w:rsidRPr="009C656E" w:rsidRDefault="00C47FDC" w:rsidP="00C47FDC">
      <w:pPr>
        <w:spacing w:line="240" w:lineRule="auto"/>
        <w:jc w:val="lowKashida"/>
        <w:rPr>
          <w:rFonts w:asciiTheme="majorBidi" w:hAnsiTheme="majorBidi" w:cstheme="majorBidi"/>
          <w:b/>
          <w:bCs/>
          <w:sz w:val="32"/>
          <w:szCs w:val="32"/>
        </w:rPr>
      </w:pPr>
      <w:r w:rsidRPr="009C656E">
        <w:rPr>
          <w:rFonts w:asciiTheme="majorBidi" w:hAnsiTheme="majorBidi" w:cstheme="majorBidi"/>
          <w:b/>
          <w:bCs/>
          <w:sz w:val="32"/>
          <w:szCs w:val="32"/>
        </w:rPr>
        <w:t>Signs</w:t>
      </w:r>
    </w:p>
    <w:p w14:paraId="7EAFCD06" w14:textId="77777777" w:rsidR="00C47FDC" w:rsidRPr="009C656E" w:rsidRDefault="00C47FDC" w:rsidP="00C47FDC">
      <w:pPr>
        <w:spacing w:line="240" w:lineRule="auto"/>
        <w:jc w:val="lowKashida"/>
        <w:rPr>
          <w:rFonts w:asciiTheme="majorBidi" w:hAnsiTheme="majorBidi" w:cstheme="majorBidi"/>
          <w:sz w:val="28"/>
          <w:szCs w:val="28"/>
        </w:rPr>
      </w:pPr>
      <w:r w:rsidRPr="009C656E">
        <w:rPr>
          <w:rFonts w:asciiTheme="majorBidi" w:hAnsiTheme="majorBidi" w:cstheme="majorBidi"/>
          <w:sz w:val="28"/>
          <w:szCs w:val="28"/>
        </w:rPr>
        <w:lastRenderedPageBreak/>
        <w:t>1. Tonsils may show varying degree of enlargement.</w:t>
      </w:r>
    </w:p>
    <w:p w14:paraId="39595292" w14:textId="77777777" w:rsidR="00C47FDC" w:rsidRPr="009C656E" w:rsidRDefault="00C47FDC" w:rsidP="00C47FDC">
      <w:pPr>
        <w:spacing w:line="240" w:lineRule="auto"/>
        <w:jc w:val="lowKashida"/>
        <w:rPr>
          <w:rFonts w:asciiTheme="majorBidi" w:hAnsiTheme="majorBidi" w:cstheme="majorBidi"/>
          <w:sz w:val="28"/>
          <w:szCs w:val="28"/>
        </w:rPr>
      </w:pPr>
      <w:r w:rsidRPr="009C656E">
        <w:rPr>
          <w:rFonts w:asciiTheme="majorBidi" w:hAnsiTheme="majorBidi" w:cstheme="majorBidi"/>
          <w:sz w:val="28"/>
          <w:szCs w:val="28"/>
        </w:rPr>
        <w:t xml:space="preserve">Sometimes they meet in the midline (chronic </w:t>
      </w:r>
      <w:proofErr w:type="spellStart"/>
      <w:r w:rsidRPr="009C656E">
        <w:rPr>
          <w:rFonts w:asciiTheme="majorBidi" w:hAnsiTheme="majorBidi" w:cstheme="majorBidi"/>
          <w:sz w:val="28"/>
          <w:szCs w:val="28"/>
        </w:rPr>
        <w:t>parenchymatous</w:t>
      </w:r>
      <w:proofErr w:type="spellEnd"/>
      <w:r w:rsidRPr="009C656E">
        <w:rPr>
          <w:rFonts w:asciiTheme="majorBidi" w:hAnsiTheme="majorBidi" w:cstheme="majorBidi"/>
          <w:sz w:val="28"/>
          <w:szCs w:val="28"/>
        </w:rPr>
        <w:t xml:space="preserve"> type).</w:t>
      </w:r>
    </w:p>
    <w:p w14:paraId="32C17A64" w14:textId="77777777" w:rsidR="00C47FDC" w:rsidRPr="00C47FDC" w:rsidRDefault="00C47FDC" w:rsidP="00C47FDC">
      <w:pPr>
        <w:spacing w:line="240" w:lineRule="auto"/>
        <w:jc w:val="lowKashida"/>
        <w:rPr>
          <w:rFonts w:asciiTheme="majorBidi" w:hAnsiTheme="majorBidi" w:cstheme="majorBidi"/>
        </w:rPr>
      </w:pPr>
      <w:r w:rsidRPr="009C656E">
        <w:rPr>
          <w:rFonts w:asciiTheme="majorBidi" w:hAnsiTheme="majorBidi" w:cstheme="majorBidi"/>
          <w:sz w:val="28"/>
          <w:szCs w:val="28"/>
        </w:rPr>
        <w:t xml:space="preserve">2- </w:t>
      </w:r>
      <w:proofErr w:type="spellStart"/>
      <w:r w:rsidRPr="009C656E">
        <w:rPr>
          <w:rFonts w:asciiTheme="majorBidi" w:hAnsiTheme="majorBidi" w:cstheme="majorBidi"/>
          <w:sz w:val="28"/>
          <w:szCs w:val="28"/>
        </w:rPr>
        <w:t>Tonsilloliths</w:t>
      </w:r>
      <w:proofErr w:type="spellEnd"/>
      <w:r w:rsidRPr="009C656E">
        <w:rPr>
          <w:rFonts w:asciiTheme="majorBidi" w:hAnsiTheme="majorBidi" w:cstheme="majorBidi"/>
          <w:sz w:val="28"/>
          <w:szCs w:val="28"/>
        </w:rPr>
        <w:t xml:space="preserve"> are more often seen in adults and give rise to local discomfort or foreign body sensation. They are easily diagnosed by palpation or gritty feeling on probing</w:t>
      </w:r>
      <w:r w:rsidRPr="00C47FDC">
        <w:rPr>
          <w:rFonts w:asciiTheme="majorBidi" w:hAnsiTheme="majorBidi" w:cstheme="majorBidi"/>
        </w:rPr>
        <w:t>.</w:t>
      </w:r>
    </w:p>
    <w:p w14:paraId="43810F84" w14:textId="77777777" w:rsidR="00C47FDC" w:rsidRPr="0050770F" w:rsidRDefault="002F6938" w:rsidP="002F6938">
      <w:pPr>
        <w:spacing w:line="240" w:lineRule="auto"/>
        <w:jc w:val="lowKashida"/>
        <w:rPr>
          <w:rFonts w:asciiTheme="majorBidi" w:hAnsiTheme="majorBidi" w:cstheme="majorBidi"/>
          <w:sz w:val="28"/>
          <w:szCs w:val="28"/>
        </w:rPr>
      </w:pPr>
      <w:r w:rsidRPr="0050770F">
        <w:rPr>
          <w:rFonts w:asciiTheme="majorBidi" w:hAnsiTheme="majorBidi" w:cstheme="majorBidi"/>
          <w:sz w:val="28"/>
          <w:szCs w:val="28"/>
        </w:rPr>
        <w:t xml:space="preserve">3- </w:t>
      </w:r>
      <w:proofErr w:type="gramStart"/>
      <w:r w:rsidR="00C47FDC" w:rsidRPr="0050770F">
        <w:rPr>
          <w:rFonts w:asciiTheme="majorBidi" w:hAnsiTheme="majorBidi" w:cstheme="majorBidi"/>
          <w:sz w:val="28"/>
          <w:szCs w:val="28"/>
        </w:rPr>
        <w:t>tonsillar</w:t>
      </w:r>
      <w:proofErr w:type="gramEnd"/>
      <w:r w:rsidR="00C47FDC" w:rsidRPr="0050770F">
        <w:rPr>
          <w:rFonts w:asciiTheme="majorBidi" w:hAnsiTheme="majorBidi" w:cstheme="majorBidi"/>
          <w:sz w:val="28"/>
          <w:szCs w:val="28"/>
        </w:rPr>
        <w:t xml:space="preserve"> abscess. It is accumulation of pus within the substance of tonsil. It usually follows blocking of the crypt opening in acute follicular tonsillitis. There is marked local pain and dysphagia. Tonsil appears swollen and red.</w:t>
      </w:r>
    </w:p>
    <w:p w14:paraId="493D15D7" w14:textId="73FBBB71" w:rsidR="00C47FDC" w:rsidRPr="009C656E" w:rsidRDefault="00C47FDC" w:rsidP="009C656E">
      <w:pPr>
        <w:spacing w:line="240" w:lineRule="auto"/>
        <w:jc w:val="lowKashida"/>
        <w:rPr>
          <w:rFonts w:asciiTheme="majorBidi" w:hAnsiTheme="majorBidi" w:cstheme="majorBidi"/>
          <w:vertAlign w:val="superscript"/>
        </w:rPr>
      </w:pPr>
      <w:r w:rsidRPr="0050770F">
        <w:rPr>
          <w:rFonts w:asciiTheme="majorBidi" w:hAnsiTheme="majorBidi" w:cstheme="majorBidi"/>
          <w:sz w:val="28"/>
          <w:szCs w:val="28"/>
        </w:rPr>
        <w:t>4-Tonsillar cyst</w:t>
      </w:r>
      <w:proofErr w:type="gramStart"/>
      <w:r w:rsidR="009C656E" w:rsidRPr="0050770F">
        <w:rPr>
          <w:rFonts w:asciiTheme="majorBidi" w:hAnsiTheme="majorBidi" w:cstheme="majorBidi"/>
          <w:sz w:val="28"/>
          <w:szCs w:val="28"/>
        </w:rPr>
        <w:t>.</w:t>
      </w:r>
      <w:r w:rsidR="009C656E" w:rsidRPr="0050770F">
        <w:rPr>
          <w:rFonts w:asciiTheme="majorBidi" w:hAnsiTheme="majorBidi" w:cstheme="majorBidi"/>
          <w:sz w:val="28"/>
          <w:szCs w:val="28"/>
          <w:vertAlign w:val="superscript"/>
        </w:rPr>
        <w:t>(</w:t>
      </w:r>
      <w:proofErr w:type="gramEnd"/>
      <w:r w:rsidR="009C656E" w:rsidRPr="0050770F">
        <w:rPr>
          <w:rFonts w:asciiTheme="majorBidi" w:hAnsiTheme="majorBidi" w:cstheme="majorBidi"/>
          <w:sz w:val="28"/>
          <w:szCs w:val="28"/>
          <w:vertAlign w:val="superscript"/>
        </w:rPr>
        <w:t>6</w:t>
      </w:r>
      <w:r w:rsidR="009C656E">
        <w:rPr>
          <w:rFonts w:asciiTheme="majorBidi" w:hAnsiTheme="majorBidi" w:cstheme="majorBidi"/>
          <w:vertAlign w:val="superscript"/>
        </w:rPr>
        <w:t>)</w:t>
      </w:r>
    </w:p>
    <w:p w14:paraId="477BBF9B" w14:textId="77777777" w:rsidR="00B838B5" w:rsidRPr="009C656E" w:rsidRDefault="00B838B5" w:rsidP="00C47FDC">
      <w:pPr>
        <w:spacing w:line="240" w:lineRule="auto"/>
        <w:jc w:val="lowKashida"/>
        <w:rPr>
          <w:rFonts w:asciiTheme="majorBidi" w:hAnsiTheme="majorBidi" w:cstheme="majorBidi"/>
          <w:b/>
          <w:bCs/>
          <w:sz w:val="32"/>
          <w:szCs w:val="32"/>
        </w:rPr>
      </w:pPr>
      <w:proofErr w:type="gramStart"/>
      <w:r w:rsidRPr="009C656E">
        <w:rPr>
          <w:rFonts w:asciiTheme="majorBidi" w:hAnsiTheme="majorBidi" w:cstheme="majorBidi"/>
          <w:b/>
          <w:bCs/>
          <w:sz w:val="32"/>
          <w:szCs w:val="32"/>
        </w:rPr>
        <w:t>Adenoidectomy and tonsillectomy.</w:t>
      </w:r>
      <w:proofErr w:type="gramEnd"/>
    </w:p>
    <w:p w14:paraId="717289BA" w14:textId="77777777" w:rsidR="00B838B5" w:rsidRPr="009C656E" w:rsidRDefault="00B838B5" w:rsidP="00B838B5">
      <w:pPr>
        <w:jc w:val="lowKashida"/>
        <w:rPr>
          <w:rFonts w:asciiTheme="majorBidi" w:hAnsiTheme="majorBidi" w:cstheme="majorBidi"/>
          <w:sz w:val="32"/>
          <w:szCs w:val="32"/>
        </w:rPr>
      </w:pPr>
      <w:r w:rsidRPr="009C656E">
        <w:rPr>
          <w:rFonts w:asciiTheme="majorBidi" w:hAnsiTheme="majorBidi" w:cstheme="majorBidi"/>
          <w:sz w:val="32"/>
          <w:szCs w:val="32"/>
        </w:rPr>
        <w:t>1-</w:t>
      </w:r>
      <w:r w:rsidRPr="009C656E">
        <w:rPr>
          <w:rFonts w:asciiTheme="majorBidi" w:hAnsiTheme="majorBidi" w:cstheme="majorBidi"/>
          <w:b/>
          <w:bCs/>
          <w:sz w:val="32"/>
          <w:szCs w:val="32"/>
        </w:rPr>
        <w:t>Adenoidectomy</w:t>
      </w:r>
    </w:p>
    <w:p w14:paraId="521A9E67" w14:textId="77777777" w:rsidR="003E2552" w:rsidRDefault="00D80A6B" w:rsidP="00B838B5">
      <w:pPr>
        <w:jc w:val="lowKashida"/>
        <w:rPr>
          <w:rFonts w:asciiTheme="majorBidi" w:hAnsiTheme="majorBidi" w:cstheme="majorBidi"/>
          <w:lang w:bidi="ar-IQ"/>
        </w:rPr>
      </w:pPr>
      <w:r w:rsidRPr="009C656E">
        <w:rPr>
          <w:rFonts w:asciiTheme="majorBidi" w:hAnsiTheme="majorBidi" w:cstheme="majorBidi"/>
          <w:sz w:val="28"/>
          <w:szCs w:val="28"/>
          <w:lang w:bidi="ar-IQ"/>
        </w:rPr>
        <w:t>Adenoidectomy may be indicated alone or in combination</w:t>
      </w:r>
      <w:r w:rsidR="00B838B5" w:rsidRPr="009C656E">
        <w:rPr>
          <w:rFonts w:asciiTheme="majorBidi" w:hAnsiTheme="majorBidi" w:cstheme="majorBidi"/>
          <w:sz w:val="28"/>
          <w:szCs w:val="28"/>
          <w:lang w:bidi="ar-IQ"/>
        </w:rPr>
        <w:t xml:space="preserve"> </w:t>
      </w:r>
      <w:r w:rsidRPr="009C656E">
        <w:rPr>
          <w:rFonts w:asciiTheme="majorBidi" w:hAnsiTheme="majorBidi" w:cstheme="majorBidi"/>
          <w:sz w:val="28"/>
          <w:szCs w:val="28"/>
          <w:lang w:bidi="ar-IQ"/>
        </w:rPr>
        <w:t>with tonsillectomy. In the latter event, adenoids are</w:t>
      </w:r>
      <w:r w:rsidR="00B838B5" w:rsidRPr="009C656E">
        <w:rPr>
          <w:rFonts w:asciiTheme="majorBidi" w:hAnsiTheme="majorBidi" w:cstheme="majorBidi"/>
          <w:sz w:val="28"/>
          <w:szCs w:val="28"/>
          <w:lang w:bidi="ar-IQ"/>
        </w:rPr>
        <w:t xml:space="preserve"> </w:t>
      </w:r>
      <w:r w:rsidRPr="009C656E">
        <w:rPr>
          <w:rFonts w:asciiTheme="majorBidi" w:hAnsiTheme="majorBidi" w:cstheme="majorBidi"/>
          <w:sz w:val="28"/>
          <w:szCs w:val="28"/>
          <w:lang w:bidi="ar-IQ"/>
        </w:rPr>
        <w:t>removed first and the nasopharynx packed before starting</w:t>
      </w:r>
      <w:r w:rsidR="00B838B5" w:rsidRPr="009C656E">
        <w:rPr>
          <w:rFonts w:asciiTheme="majorBidi" w:hAnsiTheme="majorBidi" w:cstheme="majorBidi"/>
          <w:sz w:val="28"/>
          <w:szCs w:val="28"/>
          <w:lang w:bidi="ar-IQ"/>
        </w:rPr>
        <w:t xml:space="preserve"> </w:t>
      </w:r>
      <w:r w:rsidRPr="009C656E">
        <w:rPr>
          <w:rFonts w:asciiTheme="majorBidi" w:hAnsiTheme="majorBidi" w:cstheme="majorBidi"/>
          <w:sz w:val="28"/>
          <w:szCs w:val="28"/>
          <w:lang w:bidi="ar-IQ"/>
        </w:rPr>
        <w:t>tonsillectomy</w:t>
      </w:r>
      <w:r w:rsidRPr="00B838B5">
        <w:rPr>
          <w:rFonts w:asciiTheme="majorBidi" w:hAnsiTheme="majorBidi" w:cstheme="majorBidi"/>
          <w:lang w:bidi="ar-IQ"/>
        </w:rPr>
        <w:t>.</w:t>
      </w:r>
    </w:p>
    <w:p w14:paraId="623BBCBE" w14:textId="77777777" w:rsidR="003E2552" w:rsidRPr="009C656E" w:rsidRDefault="00D80A6B" w:rsidP="00C45C3A">
      <w:pPr>
        <w:numPr>
          <w:ilvl w:val="0"/>
          <w:numId w:val="9"/>
        </w:numPr>
        <w:jc w:val="lowKashida"/>
        <w:rPr>
          <w:rFonts w:asciiTheme="majorBidi" w:hAnsiTheme="majorBidi" w:cstheme="majorBidi"/>
          <w:sz w:val="32"/>
          <w:szCs w:val="32"/>
          <w:lang w:bidi="ar-IQ"/>
        </w:rPr>
      </w:pPr>
      <w:r w:rsidRPr="009C656E">
        <w:rPr>
          <w:rFonts w:asciiTheme="majorBidi" w:hAnsiTheme="majorBidi" w:cstheme="majorBidi"/>
          <w:b/>
          <w:bCs/>
          <w:sz w:val="32"/>
          <w:szCs w:val="32"/>
          <w:lang w:bidi="ar-IQ"/>
        </w:rPr>
        <w:t>Indications</w:t>
      </w:r>
    </w:p>
    <w:p w14:paraId="28C4B15F" w14:textId="77777777" w:rsidR="003E2552" w:rsidRPr="009C656E" w:rsidRDefault="00D80A6B" w:rsidP="00C45C3A">
      <w:pPr>
        <w:ind w:left="360"/>
        <w:jc w:val="lowKashida"/>
        <w:rPr>
          <w:rFonts w:asciiTheme="majorBidi" w:hAnsiTheme="majorBidi" w:cstheme="majorBidi"/>
          <w:sz w:val="28"/>
          <w:szCs w:val="28"/>
          <w:rtl/>
          <w:lang w:bidi="ar-IQ"/>
        </w:rPr>
      </w:pPr>
      <w:r w:rsidRPr="009C656E">
        <w:rPr>
          <w:rFonts w:asciiTheme="majorBidi" w:hAnsiTheme="majorBidi" w:cstheme="majorBidi"/>
          <w:sz w:val="28"/>
          <w:szCs w:val="28"/>
          <w:lang w:bidi="ar-IQ"/>
        </w:rPr>
        <w:t>1. Adenoid hypertrophy causing snoring, mouth</w:t>
      </w:r>
      <w:r w:rsidR="00C45C3A" w:rsidRPr="009C656E">
        <w:rPr>
          <w:rFonts w:asciiTheme="majorBidi" w:hAnsiTheme="majorBidi" w:cstheme="majorBidi"/>
          <w:sz w:val="28"/>
          <w:szCs w:val="28"/>
          <w:lang w:bidi="ar-IQ"/>
        </w:rPr>
        <w:t xml:space="preserve"> </w:t>
      </w:r>
      <w:r w:rsidRPr="009C656E">
        <w:rPr>
          <w:rFonts w:asciiTheme="majorBidi" w:hAnsiTheme="majorBidi" w:cstheme="majorBidi"/>
          <w:sz w:val="28"/>
          <w:szCs w:val="28"/>
          <w:lang w:bidi="ar-IQ"/>
        </w:rPr>
        <w:t xml:space="preserve">breathing, sleep apnea syndrome or speech </w:t>
      </w:r>
      <w:proofErr w:type="spellStart"/>
      <w:r w:rsidRPr="009C656E">
        <w:rPr>
          <w:rFonts w:asciiTheme="majorBidi" w:hAnsiTheme="majorBidi" w:cstheme="majorBidi"/>
          <w:sz w:val="28"/>
          <w:szCs w:val="28"/>
          <w:lang w:bidi="ar-IQ"/>
        </w:rPr>
        <w:t>abnormaliti</w:t>
      </w:r>
      <w:proofErr w:type="spellEnd"/>
      <w:r w:rsidRPr="009C656E">
        <w:rPr>
          <w:rFonts w:asciiTheme="majorBidi" w:hAnsiTheme="majorBidi" w:cstheme="majorBidi"/>
          <w:sz w:val="28"/>
          <w:szCs w:val="28"/>
          <w:lang w:val="es-ES" w:bidi="ar-IQ"/>
        </w:rPr>
        <w:t>es</w:t>
      </w:r>
    </w:p>
    <w:p w14:paraId="1CD55604" w14:textId="77777777" w:rsidR="003E2552" w:rsidRPr="009C656E" w:rsidRDefault="00D80A6B" w:rsidP="00C45C3A">
      <w:pPr>
        <w:ind w:left="360"/>
        <w:jc w:val="lowKashida"/>
        <w:rPr>
          <w:rFonts w:asciiTheme="majorBidi" w:hAnsiTheme="majorBidi" w:cstheme="majorBidi"/>
          <w:sz w:val="28"/>
          <w:szCs w:val="28"/>
          <w:rtl/>
          <w:lang w:bidi="ar-IQ"/>
        </w:rPr>
      </w:pPr>
      <w:r w:rsidRPr="009C656E">
        <w:rPr>
          <w:rFonts w:asciiTheme="majorBidi" w:hAnsiTheme="majorBidi" w:cstheme="majorBidi"/>
          <w:sz w:val="28"/>
          <w:szCs w:val="28"/>
          <w:lang w:bidi="ar-IQ"/>
        </w:rPr>
        <w:t>2. Recurrent rhinosinusitis.</w:t>
      </w:r>
    </w:p>
    <w:p w14:paraId="3F519C63" w14:textId="77777777" w:rsidR="003E2552" w:rsidRPr="009C656E" w:rsidRDefault="00D80A6B" w:rsidP="00C45C3A">
      <w:pPr>
        <w:ind w:left="360"/>
        <w:jc w:val="lowKashida"/>
        <w:rPr>
          <w:rFonts w:asciiTheme="majorBidi" w:hAnsiTheme="majorBidi" w:cstheme="majorBidi"/>
          <w:sz w:val="28"/>
          <w:szCs w:val="28"/>
          <w:rtl/>
          <w:lang w:bidi="ar-IQ"/>
        </w:rPr>
      </w:pPr>
      <w:r w:rsidRPr="009C656E">
        <w:rPr>
          <w:rFonts w:asciiTheme="majorBidi" w:hAnsiTheme="majorBidi" w:cstheme="majorBidi"/>
          <w:sz w:val="28"/>
          <w:szCs w:val="28"/>
          <w:lang w:bidi="ar-IQ"/>
        </w:rPr>
        <w:t>3. Chronic secretory otitis media associated with adenoid</w:t>
      </w:r>
      <w:r w:rsidR="00C45C3A" w:rsidRPr="009C656E">
        <w:rPr>
          <w:rFonts w:asciiTheme="majorBidi" w:hAnsiTheme="majorBidi" w:cstheme="majorBidi"/>
          <w:sz w:val="28"/>
          <w:szCs w:val="28"/>
          <w:lang w:bidi="ar-IQ"/>
        </w:rPr>
        <w:t xml:space="preserve"> </w:t>
      </w:r>
      <w:r w:rsidRPr="009C656E">
        <w:rPr>
          <w:rFonts w:asciiTheme="majorBidi" w:hAnsiTheme="majorBidi" w:cstheme="majorBidi"/>
          <w:sz w:val="28"/>
          <w:szCs w:val="28"/>
          <w:lang w:bidi="ar-IQ"/>
        </w:rPr>
        <w:t>hyperplasia.</w:t>
      </w:r>
    </w:p>
    <w:p w14:paraId="38E96000" w14:textId="77777777" w:rsidR="003E2552" w:rsidRPr="009C656E" w:rsidRDefault="00D80A6B" w:rsidP="00C45C3A">
      <w:pPr>
        <w:ind w:left="360"/>
        <w:jc w:val="lowKashida"/>
        <w:rPr>
          <w:rFonts w:asciiTheme="majorBidi" w:hAnsiTheme="majorBidi" w:cstheme="majorBidi"/>
          <w:sz w:val="28"/>
          <w:szCs w:val="28"/>
          <w:rtl/>
          <w:lang w:bidi="ar-IQ"/>
        </w:rPr>
      </w:pPr>
      <w:r w:rsidRPr="009C656E">
        <w:rPr>
          <w:rFonts w:asciiTheme="majorBidi" w:hAnsiTheme="majorBidi" w:cstheme="majorBidi"/>
          <w:sz w:val="28"/>
          <w:szCs w:val="28"/>
          <w:lang w:bidi="ar-IQ"/>
        </w:rPr>
        <w:t>4. Recurrent ear discharge in benign CSOM associated</w:t>
      </w:r>
      <w:r w:rsidR="00C45C3A" w:rsidRPr="009C656E">
        <w:rPr>
          <w:rFonts w:asciiTheme="majorBidi" w:hAnsiTheme="majorBidi" w:cstheme="majorBidi"/>
          <w:sz w:val="28"/>
          <w:szCs w:val="28"/>
          <w:lang w:bidi="ar-IQ"/>
        </w:rPr>
        <w:t xml:space="preserve"> </w:t>
      </w:r>
      <w:r w:rsidRPr="009C656E">
        <w:rPr>
          <w:rFonts w:asciiTheme="majorBidi" w:hAnsiTheme="majorBidi" w:cstheme="majorBidi"/>
          <w:sz w:val="28"/>
          <w:szCs w:val="28"/>
          <w:lang w:bidi="ar-IQ"/>
        </w:rPr>
        <w:t>with adenoiditis/adenoid hyperplasia.</w:t>
      </w:r>
    </w:p>
    <w:p w14:paraId="6C14B843" w14:textId="77777777" w:rsidR="00B838B5" w:rsidRPr="009C656E" w:rsidRDefault="00D80A6B" w:rsidP="00C45C3A">
      <w:pPr>
        <w:ind w:left="360"/>
        <w:jc w:val="lowKashida"/>
        <w:rPr>
          <w:rFonts w:asciiTheme="majorBidi" w:hAnsiTheme="majorBidi" w:cstheme="majorBidi"/>
          <w:sz w:val="28"/>
          <w:szCs w:val="28"/>
          <w:rtl/>
          <w:lang w:bidi="ar-IQ"/>
        </w:rPr>
      </w:pPr>
      <w:r w:rsidRPr="009C656E">
        <w:rPr>
          <w:rFonts w:asciiTheme="majorBidi" w:hAnsiTheme="majorBidi" w:cstheme="majorBidi"/>
          <w:sz w:val="28"/>
          <w:szCs w:val="28"/>
          <w:lang w:bidi="ar-IQ"/>
        </w:rPr>
        <w:t>5. Dental malocclusion. Adenoidectomy does not correct</w:t>
      </w:r>
      <w:r w:rsidR="00C45C3A" w:rsidRPr="009C656E">
        <w:rPr>
          <w:rFonts w:asciiTheme="majorBidi" w:hAnsiTheme="majorBidi" w:cstheme="majorBidi"/>
          <w:sz w:val="28"/>
          <w:szCs w:val="28"/>
          <w:lang w:bidi="ar-IQ"/>
        </w:rPr>
        <w:t xml:space="preserve"> </w:t>
      </w:r>
      <w:r w:rsidRPr="009C656E">
        <w:rPr>
          <w:rFonts w:asciiTheme="majorBidi" w:hAnsiTheme="majorBidi" w:cstheme="majorBidi"/>
          <w:sz w:val="28"/>
          <w:szCs w:val="28"/>
          <w:lang w:bidi="ar-IQ"/>
        </w:rPr>
        <w:t>dental abnormalities but will prevent its recurrence</w:t>
      </w:r>
      <w:r w:rsidR="00C45C3A" w:rsidRPr="009C656E">
        <w:rPr>
          <w:rFonts w:asciiTheme="majorBidi" w:hAnsiTheme="majorBidi" w:cstheme="majorBidi"/>
          <w:sz w:val="28"/>
          <w:szCs w:val="28"/>
          <w:lang w:bidi="ar-IQ"/>
        </w:rPr>
        <w:t xml:space="preserve"> after orthodontic treatment</w:t>
      </w:r>
    </w:p>
    <w:p w14:paraId="71EDE17E" w14:textId="77777777" w:rsidR="003E2552" w:rsidRPr="009C656E" w:rsidRDefault="00D80A6B" w:rsidP="00C45C3A">
      <w:pPr>
        <w:numPr>
          <w:ilvl w:val="0"/>
          <w:numId w:val="10"/>
        </w:numPr>
        <w:jc w:val="lowKashida"/>
        <w:rPr>
          <w:rFonts w:asciiTheme="majorBidi" w:hAnsiTheme="majorBidi" w:cstheme="majorBidi"/>
          <w:sz w:val="32"/>
          <w:szCs w:val="32"/>
          <w:lang w:bidi="ar-IQ"/>
        </w:rPr>
      </w:pPr>
      <w:r w:rsidRPr="009C656E">
        <w:rPr>
          <w:rFonts w:asciiTheme="majorBidi" w:hAnsiTheme="majorBidi" w:cstheme="majorBidi"/>
          <w:b/>
          <w:bCs/>
          <w:sz w:val="32"/>
          <w:szCs w:val="32"/>
          <w:lang w:bidi="ar-IQ"/>
        </w:rPr>
        <w:t>Contraindications</w:t>
      </w:r>
    </w:p>
    <w:p w14:paraId="4DF0820E" w14:textId="77777777" w:rsidR="00C45C3A" w:rsidRPr="009C656E" w:rsidRDefault="00D80A6B" w:rsidP="00C45C3A">
      <w:pPr>
        <w:ind w:left="360"/>
        <w:jc w:val="lowKashida"/>
        <w:rPr>
          <w:rFonts w:asciiTheme="majorBidi" w:hAnsiTheme="majorBidi" w:cstheme="majorBidi"/>
          <w:sz w:val="28"/>
          <w:szCs w:val="28"/>
          <w:lang w:bidi="ar-IQ"/>
        </w:rPr>
      </w:pPr>
      <w:r w:rsidRPr="009C656E">
        <w:rPr>
          <w:rFonts w:asciiTheme="majorBidi" w:hAnsiTheme="majorBidi" w:cstheme="majorBidi"/>
          <w:sz w:val="28"/>
          <w:szCs w:val="28"/>
          <w:lang w:bidi="ar-IQ"/>
        </w:rPr>
        <w:t xml:space="preserve">1. Cleft palate or </w:t>
      </w:r>
      <w:proofErr w:type="spellStart"/>
      <w:r w:rsidRPr="009C656E">
        <w:rPr>
          <w:rFonts w:asciiTheme="majorBidi" w:hAnsiTheme="majorBidi" w:cstheme="majorBidi"/>
          <w:sz w:val="28"/>
          <w:szCs w:val="28"/>
          <w:lang w:bidi="ar-IQ"/>
        </w:rPr>
        <w:t>submucous</w:t>
      </w:r>
      <w:proofErr w:type="spellEnd"/>
      <w:r w:rsidRPr="009C656E">
        <w:rPr>
          <w:rFonts w:asciiTheme="majorBidi" w:hAnsiTheme="majorBidi" w:cstheme="majorBidi"/>
          <w:sz w:val="28"/>
          <w:szCs w:val="28"/>
          <w:lang w:bidi="ar-IQ"/>
        </w:rPr>
        <w:t xml:space="preserve"> palate. Removal of adenoids</w:t>
      </w:r>
      <w:r w:rsidR="00C45C3A" w:rsidRPr="009C656E">
        <w:rPr>
          <w:rFonts w:asciiTheme="majorBidi" w:hAnsiTheme="majorBidi" w:cstheme="majorBidi"/>
          <w:sz w:val="28"/>
          <w:szCs w:val="28"/>
          <w:lang w:bidi="ar-IQ"/>
        </w:rPr>
        <w:t xml:space="preserve"> </w:t>
      </w:r>
      <w:r w:rsidRPr="009C656E">
        <w:rPr>
          <w:rFonts w:asciiTheme="majorBidi" w:hAnsiTheme="majorBidi" w:cstheme="majorBidi"/>
          <w:sz w:val="28"/>
          <w:szCs w:val="28"/>
          <w:lang w:bidi="ar-IQ"/>
        </w:rPr>
        <w:t>causes velopharyngeal insufficiency in such cases.</w:t>
      </w:r>
    </w:p>
    <w:p w14:paraId="1EBA207D" w14:textId="77777777" w:rsidR="00C45C3A" w:rsidRPr="009C656E" w:rsidRDefault="00D80A6B" w:rsidP="00C45C3A">
      <w:pPr>
        <w:ind w:left="360"/>
        <w:jc w:val="lowKashida"/>
        <w:rPr>
          <w:rFonts w:asciiTheme="majorBidi" w:hAnsiTheme="majorBidi" w:cstheme="majorBidi"/>
          <w:sz w:val="28"/>
          <w:szCs w:val="28"/>
          <w:lang w:bidi="ar-IQ"/>
        </w:rPr>
      </w:pPr>
      <w:r w:rsidRPr="009C656E">
        <w:rPr>
          <w:rFonts w:asciiTheme="majorBidi" w:hAnsiTheme="majorBidi" w:cstheme="majorBidi"/>
          <w:sz w:val="28"/>
          <w:szCs w:val="28"/>
          <w:lang w:bidi="ar-IQ"/>
        </w:rPr>
        <w:t xml:space="preserve">2. </w:t>
      </w:r>
      <w:proofErr w:type="spellStart"/>
      <w:r w:rsidRPr="009C656E">
        <w:rPr>
          <w:rFonts w:asciiTheme="majorBidi" w:hAnsiTheme="majorBidi" w:cstheme="majorBidi"/>
          <w:sz w:val="28"/>
          <w:szCs w:val="28"/>
          <w:lang w:bidi="ar-IQ"/>
        </w:rPr>
        <w:t>Haemorrhagic</w:t>
      </w:r>
      <w:proofErr w:type="spellEnd"/>
      <w:r w:rsidRPr="009C656E">
        <w:rPr>
          <w:rFonts w:asciiTheme="majorBidi" w:hAnsiTheme="majorBidi" w:cstheme="majorBidi"/>
          <w:sz w:val="28"/>
          <w:szCs w:val="28"/>
          <w:lang w:bidi="ar-IQ"/>
        </w:rPr>
        <w:t xml:space="preserve"> diathesis.</w:t>
      </w:r>
      <w:r w:rsidR="00C45C3A" w:rsidRPr="009C656E">
        <w:rPr>
          <w:rFonts w:asciiTheme="majorBidi" w:hAnsiTheme="majorBidi" w:cstheme="majorBidi"/>
          <w:sz w:val="28"/>
          <w:szCs w:val="28"/>
          <w:lang w:bidi="ar-IQ"/>
        </w:rPr>
        <w:t xml:space="preserve"> </w:t>
      </w:r>
    </w:p>
    <w:p w14:paraId="657D273C" w14:textId="77777777" w:rsidR="00B838B5" w:rsidRPr="009C656E" w:rsidRDefault="00C45C3A" w:rsidP="00C45C3A">
      <w:pPr>
        <w:ind w:left="360"/>
        <w:jc w:val="lowKashida"/>
        <w:rPr>
          <w:rFonts w:asciiTheme="majorBidi" w:hAnsiTheme="majorBidi" w:cstheme="majorBidi"/>
          <w:sz w:val="28"/>
          <w:szCs w:val="28"/>
        </w:rPr>
      </w:pPr>
      <w:r w:rsidRPr="009C656E">
        <w:rPr>
          <w:rFonts w:asciiTheme="majorBidi" w:hAnsiTheme="majorBidi" w:cstheme="majorBidi"/>
          <w:sz w:val="28"/>
          <w:szCs w:val="28"/>
        </w:rPr>
        <w:t>3. Acute infection of upper respiratory tract</w:t>
      </w:r>
    </w:p>
    <w:p w14:paraId="0D57221C" w14:textId="77777777" w:rsidR="00C45C3A" w:rsidRPr="009C656E" w:rsidRDefault="00D80A6B" w:rsidP="00C45C3A">
      <w:pPr>
        <w:numPr>
          <w:ilvl w:val="0"/>
          <w:numId w:val="11"/>
        </w:numPr>
        <w:jc w:val="lowKashida"/>
        <w:rPr>
          <w:rFonts w:asciiTheme="majorBidi" w:hAnsiTheme="majorBidi" w:cstheme="majorBidi"/>
          <w:sz w:val="32"/>
          <w:szCs w:val="32"/>
          <w:lang w:bidi="ar-IQ"/>
        </w:rPr>
      </w:pPr>
      <w:r w:rsidRPr="009C656E">
        <w:rPr>
          <w:rFonts w:asciiTheme="majorBidi" w:hAnsiTheme="majorBidi" w:cstheme="majorBidi"/>
          <w:b/>
          <w:bCs/>
          <w:sz w:val="32"/>
          <w:szCs w:val="32"/>
          <w:lang w:bidi="ar-IQ"/>
        </w:rPr>
        <w:t>Complications</w:t>
      </w:r>
    </w:p>
    <w:p w14:paraId="62C44291" w14:textId="77777777" w:rsidR="00C45C3A" w:rsidRPr="009C656E" w:rsidRDefault="00D80A6B" w:rsidP="00C45C3A">
      <w:pPr>
        <w:ind w:left="360"/>
        <w:jc w:val="lowKashida"/>
        <w:rPr>
          <w:rFonts w:asciiTheme="majorBidi" w:hAnsiTheme="majorBidi" w:cstheme="majorBidi"/>
          <w:sz w:val="28"/>
          <w:szCs w:val="28"/>
          <w:lang w:bidi="ar-IQ"/>
        </w:rPr>
      </w:pPr>
      <w:r w:rsidRPr="009C656E">
        <w:rPr>
          <w:rFonts w:asciiTheme="majorBidi" w:hAnsiTheme="majorBidi" w:cstheme="majorBidi"/>
          <w:sz w:val="28"/>
          <w:szCs w:val="28"/>
          <w:lang w:bidi="ar-IQ"/>
        </w:rPr>
        <w:lastRenderedPageBreak/>
        <w:t xml:space="preserve">l. </w:t>
      </w:r>
      <w:proofErr w:type="spellStart"/>
      <w:r w:rsidRPr="009C656E">
        <w:rPr>
          <w:rFonts w:asciiTheme="majorBidi" w:hAnsiTheme="majorBidi" w:cstheme="majorBidi"/>
          <w:sz w:val="28"/>
          <w:szCs w:val="28"/>
          <w:lang w:bidi="ar-IQ"/>
        </w:rPr>
        <w:t>Haemorrhage</w:t>
      </w:r>
      <w:proofErr w:type="spellEnd"/>
      <w:r w:rsidRPr="009C656E">
        <w:rPr>
          <w:rFonts w:asciiTheme="majorBidi" w:hAnsiTheme="majorBidi" w:cstheme="majorBidi"/>
          <w:sz w:val="28"/>
          <w:szCs w:val="28"/>
          <w:lang w:bidi="ar-IQ"/>
        </w:rPr>
        <w:t>, usually seen in immediate postoperative</w:t>
      </w:r>
      <w:r w:rsidR="00C45C3A" w:rsidRPr="009C656E">
        <w:rPr>
          <w:rFonts w:asciiTheme="majorBidi" w:hAnsiTheme="majorBidi" w:cstheme="majorBidi"/>
          <w:sz w:val="28"/>
          <w:szCs w:val="28"/>
          <w:lang w:bidi="ar-IQ"/>
        </w:rPr>
        <w:t xml:space="preserve"> </w:t>
      </w:r>
      <w:r w:rsidRPr="009C656E">
        <w:rPr>
          <w:rFonts w:asciiTheme="majorBidi" w:hAnsiTheme="majorBidi" w:cstheme="majorBidi"/>
          <w:sz w:val="28"/>
          <w:szCs w:val="28"/>
          <w:lang w:bidi="ar-IQ"/>
        </w:rPr>
        <w:t>period. Nose and mouth may ' be full of</w:t>
      </w:r>
      <w:r w:rsidR="00C45C3A" w:rsidRPr="009C656E">
        <w:rPr>
          <w:rFonts w:asciiTheme="majorBidi" w:hAnsiTheme="majorBidi" w:cstheme="majorBidi"/>
          <w:sz w:val="28"/>
          <w:szCs w:val="28"/>
          <w:lang w:bidi="ar-IQ"/>
        </w:rPr>
        <w:t xml:space="preserve"> </w:t>
      </w:r>
      <w:r w:rsidRPr="009C656E">
        <w:rPr>
          <w:rFonts w:asciiTheme="majorBidi" w:hAnsiTheme="majorBidi" w:cstheme="majorBidi"/>
          <w:sz w:val="28"/>
          <w:szCs w:val="28"/>
          <w:lang w:bidi="ar-IQ"/>
        </w:rPr>
        <w:t xml:space="preserve">blood or the only indication may be vomitus of dark </w:t>
      </w:r>
      <w:proofErr w:type="spellStart"/>
      <w:r w:rsidRPr="009C656E">
        <w:rPr>
          <w:rFonts w:asciiTheme="majorBidi" w:hAnsiTheme="majorBidi" w:cstheme="majorBidi"/>
          <w:sz w:val="28"/>
          <w:szCs w:val="28"/>
          <w:lang w:bidi="ar-IQ"/>
        </w:rPr>
        <w:t>coloured</w:t>
      </w:r>
      <w:proofErr w:type="spellEnd"/>
      <w:r w:rsidR="00C45C3A" w:rsidRPr="009C656E">
        <w:rPr>
          <w:rFonts w:asciiTheme="majorBidi" w:hAnsiTheme="majorBidi" w:cstheme="majorBidi"/>
          <w:sz w:val="28"/>
          <w:szCs w:val="28"/>
          <w:lang w:bidi="ar-IQ"/>
        </w:rPr>
        <w:t xml:space="preserve"> </w:t>
      </w:r>
      <w:r w:rsidRPr="009C656E">
        <w:rPr>
          <w:rFonts w:asciiTheme="majorBidi" w:hAnsiTheme="majorBidi" w:cstheme="majorBidi"/>
          <w:sz w:val="28"/>
          <w:szCs w:val="28"/>
          <w:lang w:bidi="ar-IQ"/>
        </w:rPr>
        <w:t>blood which the patient had been swallowing</w:t>
      </w:r>
      <w:r w:rsidR="00C45C3A" w:rsidRPr="009C656E">
        <w:rPr>
          <w:rFonts w:asciiTheme="majorBidi" w:hAnsiTheme="majorBidi" w:cstheme="majorBidi"/>
          <w:sz w:val="28"/>
          <w:szCs w:val="28"/>
          <w:lang w:bidi="ar-IQ"/>
        </w:rPr>
        <w:t xml:space="preserve"> </w:t>
      </w:r>
      <w:r w:rsidRPr="009C656E">
        <w:rPr>
          <w:rFonts w:asciiTheme="majorBidi" w:hAnsiTheme="majorBidi" w:cstheme="majorBidi"/>
          <w:sz w:val="28"/>
          <w:szCs w:val="28"/>
          <w:lang w:bidi="ar-IQ"/>
        </w:rPr>
        <w:t>gradua</w:t>
      </w:r>
      <w:r w:rsidR="00C45C3A" w:rsidRPr="009C656E">
        <w:rPr>
          <w:rFonts w:asciiTheme="majorBidi" w:hAnsiTheme="majorBidi" w:cstheme="majorBidi"/>
          <w:sz w:val="28"/>
          <w:szCs w:val="28"/>
          <w:lang w:bidi="ar-IQ"/>
        </w:rPr>
        <w:t>lly in post-operative period. Ri</w:t>
      </w:r>
      <w:r w:rsidRPr="009C656E">
        <w:rPr>
          <w:rFonts w:asciiTheme="majorBidi" w:hAnsiTheme="majorBidi" w:cstheme="majorBidi"/>
          <w:sz w:val="28"/>
          <w:szCs w:val="28"/>
          <w:lang w:bidi="ar-IQ"/>
        </w:rPr>
        <w:t>sing pulse</w:t>
      </w:r>
      <w:r w:rsidR="00C45C3A" w:rsidRPr="009C656E">
        <w:rPr>
          <w:rFonts w:asciiTheme="majorBidi" w:hAnsiTheme="majorBidi" w:cstheme="majorBidi"/>
          <w:sz w:val="28"/>
          <w:szCs w:val="28"/>
          <w:lang w:bidi="ar-IQ"/>
        </w:rPr>
        <w:t xml:space="preserve"> </w:t>
      </w:r>
      <w:r w:rsidRPr="009C656E">
        <w:rPr>
          <w:rFonts w:asciiTheme="majorBidi" w:hAnsiTheme="majorBidi" w:cstheme="majorBidi"/>
          <w:sz w:val="28"/>
          <w:szCs w:val="28"/>
          <w:lang w:bidi="ar-IQ"/>
        </w:rPr>
        <w:t>rate is another indicator. Treatment is same as for</w:t>
      </w:r>
      <w:r w:rsidR="00C45C3A" w:rsidRPr="009C656E">
        <w:rPr>
          <w:rFonts w:asciiTheme="majorBidi" w:hAnsiTheme="majorBidi" w:cstheme="majorBidi"/>
          <w:sz w:val="28"/>
          <w:szCs w:val="28"/>
          <w:lang w:bidi="ar-IQ"/>
        </w:rPr>
        <w:t xml:space="preserve"> per-operat</w:t>
      </w:r>
      <w:r w:rsidRPr="009C656E">
        <w:rPr>
          <w:rFonts w:asciiTheme="majorBidi" w:hAnsiTheme="majorBidi" w:cstheme="majorBidi"/>
          <w:sz w:val="28"/>
          <w:szCs w:val="28"/>
          <w:lang w:bidi="ar-IQ"/>
        </w:rPr>
        <w:t xml:space="preserve">ive </w:t>
      </w:r>
      <w:proofErr w:type="spellStart"/>
      <w:r w:rsidRPr="009C656E">
        <w:rPr>
          <w:rFonts w:asciiTheme="majorBidi" w:hAnsiTheme="majorBidi" w:cstheme="majorBidi"/>
          <w:sz w:val="28"/>
          <w:szCs w:val="28"/>
          <w:lang w:bidi="ar-IQ"/>
        </w:rPr>
        <w:t>haemorrhage</w:t>
      </w:r>
      <w:proofErr w:type="spellEnd"/>
      <w:r w:rsidRPr="009C656E">
        <w:rPr>
          <w:rFonts w:asciiTheme="majorBidi" w:hAnsiTheme="majorBidi" w:cstheme="majorBidi"/>
          <w:sz w:val="28"/>
          <w:szCs w:val="28"/>
          <w:lang w:bidi="ar-IQ"/>
        </w:rPr>
        <w:t>. Postnasal pack under</w:t>
      </w:r>
      <w:r w:rsidR="00C45C3A" w:rsidRPr="009C656E">
        <w:rPr>
          <w:rFonts w:asciiTheme="majorBidi" w:hAnsiTheme="majorBidi" w:cstheme="majorBidi"/>
          <w:sz w:val="28"/>
          <w:szCs w:val="28"/>
          <w:lang w:bidi="ar-IQ"/>
        </w:rPr>
        <w:t xml:space="preserve"> </w:t>
      </w:r>
      <w:r w:rsidRPr="009C656E">
        <w:rPr>
          <w:rFonts w:asciiTheme="majorBidi" w:hAnsiTheme="majorBidi" w:cstheme="majorBidi"/>
          <w:sz w:val="28"/>
          <w:szCs w:val="28"/>
          <w:lang w:bidi="ar-IQ"/>
        </w:rPr>
        <w:t xml:space="preserve">general </w:t>
      </w:r>
      <w:proofErr w:type="spellStart"/>
      <w:r w:rsidRPr="009C656E">
        <w:rPr>
          <w:rFonts w:asciiTheme="majorBidi" w:hAnsiTheme="majorBidi" w:cstheme="majorBidi"/>
          <w:sz w:val="28"/>
          <w:szCs w:val="28"/>
          <w:lang w:bidi="ar-IQ"/>
        </w:rPr>
        <w:t>anaesthesia</w:t>
      </w:r>
      <w:proofErr w:type="spellEnd"/>
      <w:r w:rsidRPr="009C656E">
        <w:rPr>
          <w:rFonts w:asciiTheme="majorBidi" w:hAnsiTheme="majorBidi" w:cstheme="majorBidi"/>
          <w:sz w:val="28"/>
          <w:szCs w:val="28"/>
          <w:lang w:bidi="ar-IQ"/>
        </w:rPr>
        <w:t xml:space="preserve"> is often required.</w:t>
      </w:r>
      <w:r w:rsidR="00C45C3A" w:rsidRPr="009C656E">
        <w:rPr>
          <w:rFonts w:asciiTheme="majorBidi" w:hAnsiTheme="majorBidi" w:cstheme="majorBidi"/>
          <w:sz w:val="28"/>
          <w:szCs w:val="28"/>
          <w:lang w:bidi="ar-IQ"/>
        </w:rPr>
        <w:t xml:space="preserve"> </w:t>
      </w:r>
    </w:p>
    <w:p w14:paraId="1E3AAFEF" w14:textId="77777777" w:rsidR="00C45C3A" w:rsidRPr="009C656E" w:rsidRDefault="00D80A6B" w:rsidP="00C45C3A">
      <w:pPr>
        <w:ind w:left="360"/>
        <w:jc w:val="lowKashida"/>
        <w:rPr>
          <w:rFonts w:asciiTheme="majorBidi" w:hAnsiTheme="majorBidi" w:cstheme="majorBidi"/>
          <w:sz w:val="28"/>
          <w:szCs w:val="28"/>
          <w:lang w:bidi="ar-IQ"/>
        </w:rPr>
      </w:pPr>
      <w:r w:rsidRPr="009C656E">
        <w:rPr>
          <w:rFonts w:asciiTheme="majorBidi" w:hAnsiTheme="majorBidi" w:cstheme="majorBidi"/>
          <w:sz w:val="28"/>
          <w:szCs w:val="28"/>
          <w:lang w:bidi="ar-IQ"/>
        </w:rPr>
        <w:t xml:space="preserve">2. Injury to </w:t>
      </w:r>
      <w:proofErr w:type="spellStart"/>
      <w:r w:rsidRPr="009C656E">
        <w:rPr>
          <w:rFonts w:asciiTheme="majorBidi" w:hAnsiTheme="majorBidi" w:cstheme="majorBidi"/>
          <w:sz w:val="28"/>
          <w:szCs w:val="28"/>
          <w:lang w:bidi="ar-IQ"/>
        </w:rPr>
        <w:t>eustachian</w:t>
      </w:r>
      <w:proofErr w:type="spellEnd"/>
      <w:r w:rsidRPr="009C656E">
        <w:rPr>
          <w:rFonts w:asciiTheme="majorBidi" w:hAnsiTheme="majorBidi" w:cstheme="majorBidi"/>
          <w:sz w:val="28"/>
          <w:szCs w:val="28"/>
          <w:lang w:bidi="ar-IQ"/>
        </w:rPr>
        <w:t xml:space="preserve"> tube opening.</w:t>
      </w:r>
    </w:p>
    <w:p w14:paraId="4C7C35F2" w14:textId="77777777" w:rsidR="003E2552" w:rsidRPr="009C656E" w:rsidRDefault="00D80A6B" w:rsidP="00C45C3A">
      <w:pPr>
        <w:ind w:left="360"/>
        <w:jc w:val="lowKashida"/>
        <w:rPr>
          <w:rFonts w:asciiTheme="majorBidi" w:hAnsiTheme="majorBidi" w:cstheme="majorBidi"/>
          <w:sz w:val="28"/>
          <w:szCs w:val="28"/>
          <w:rtl/>
          <w:lang w:bidi="ar-IQ"/>
        </w:rPr>
      </w:pPr>
      <w:r w:rsidRPr="009C656E">
        <w:rPr>
          <w:rFonts w:asciiTheme="majorBidi" w:hAnsiTheme="majorBidi" w:cstheme="majorBidi"/>
          <w:sz w:val="28"/>
          <w:szCs w:val="28"/>
          <w:lang w:bidi="ar-IQ"/>
        </w:rPr>
        <w:t>3. Injury to pharyngeal musculature and vertebrae. This is</w:t>
      </w:r>
      <w:r w:rsidR="00C45C3A" w:rsidRPr="009C656E">
        <w:rPr>
          <w:rFonts w:asciiTheme="majorBidi" w:hAnsiTheme="majorBidi" w:cstheme="majorBidi"/>
          <w:sz w:val="28"/>
          <w:szCs w:val="28"/>
          <w:lang w:bidi="ar-IQ"/>
        </w:rPr>
        <w:t xml:space="preserve"> due to hyperex</w:t>
      </w:r>
      <w:r w:rsidRPr="009C656E">
        <w:rPr>
          <w:rFonts w:asciiTheme="majorBidi" w:hAnsiTheme="majorBidi" w:cstheme="majorBidi"/>
          <w:sz w:val="28"/>
          <w:szCs w:val="28"/>
          <w:lang w:bidi="ar-IQ"/>
        </w:rPr>
        <w:t>tension of neck and undue pressure of</w:t>
      </w:r>
      <w:r w:rsidR="00C45C3A" w:rsidRPr="009C656E">
        <w:rPr>
          <w:rFonts w:asciiTheme="majorBidi" w:hAnsiTheme="majorBidi" w:cstheme="majorBidi"/>
          <w:sz w:val="28"/>
          <w:szCs w:val="28"/>
          <w:lang w:bidi="ar-IQ"/>
        </w:rPr>
        <w:t xml:space="preserve"> </w:t>
      </w:r>
      <w:r w:rsidRPr="009C656E">
        <w:rPr>
          <w:rFonts w:asciiTheme="majorBidi" w:hAnsiTheme="majorBidi" w:cstheme="majorBidi"/>
          <w:sz w:val="28"/>
          <w:szCs w:val="28"/>
          <w:lang w:bidi="ar-IQ"/>
        </w:rPr>
        <w:t>curette. Care should be taken when operating patients</w:t>
      </w:r>
      <w:r w:rsidR="00C45C3A" w:rsidRPr="009C656E">
        <w:rPr>
          <w:rFonts w:asciiTheme="majorBidi" w:hAnsiTheme="majorBidi" w:cstheme="majorBidi"/>
          <w:sz w:val="28"/>
          <w:szCs w:val="28"/>
          <w:lang w:bidi="ar-IQ"/>
        </w:rPr>
        <w:t xml:space="preserve"> </w:t>
      </w:r>
      <w:r w:rsidRPr="009C656E">
        <w:rPr>
          <w:rFonts w:asciiTheme="majorBidi" w:hAnsiTheme="majorBidi" w:cstheme="majorBidi"/>
          <w:sz w:val="28"/>
          <w:szCs w:val="28"/>
          <w:lang w:bidi="ar-IQ"/>
        </w:rPr>
        <w:t>of Down's syndrome as 10-20% of them have atlantoaxial</w:t>
      </w:r>
      <w:r w:rsidR="00C45C3A" w:rsidRPr="009C656E">
        <w:rPr>
          <w:rFonts w:asciiTheme="majorBidi" w:hAnsiTheme="majorBidi" w:cstheme="majorBidi"/>
          <w:sz w:val="28"/>
          <w:szCs w:val="28"/>
          <w:lang w:bidi="ar-IQ"/>
        </w:rPr>
        <w:t xml:space="preserve"> </w:t>
      </w:r>
      <w:r w:rsidRPr="009C656E">
        <w:rPr>
          <w:rFonts w:asciiTheme="majorBidi" w:hAnsiTheme="majorBidi" w:cstheme="majorBidi"/>
          <w:sz w:val="28"/>
          <w:szCs w:val="28"/>
          <w:lang w:bidi="ar-IQ"/>
        </w:rPr>
        <w:t>instability.</w:t>
      </w:r>
    </w:p>
    <w:p w14:paraId="542E61C0" w14:textId="77777777" w:rsidR="00C45C3A" w:rsidRPr="009C656E" w:rsidRDefault="00C45C3A" w:rsidP="00C45C3A">
      <w:pPr>
        <w:ind w:left="360"/>
        <w:jc w:val="lowKashida"/>
        <w:rPr>
          <w:rFonts w:asciiTheme="majorBidi" w:hAnsiTheme="majorBidi" w:cstheme="majorBidi"/>
          <w:sz w:val="28"/>
          <w:szCs w:val="28"/>
          <w:lang w:bidi="ar-IQ"/>
        </w:rPr>
      </w:pPr>
      <w:r w:rsidRPr="009C656E">
        <w:rPr>
          <w:rFonts w:asciiTheme="majorBidi" w:hAnsiTheme="majorBidi" w:cstheme="majorBidi"/>
          <w:sz w:val="28"/>
          <w:szCs w:val="28"/>
          <w:lang w:bidi="ar-IQ"/>
        </w:rPr>
        <w:t>4. Velopharyngeal insufficiency.</w:t>
      </w:r>
    </w:p>
    <w:p w14:paraId="1268DE9D" w14:textId="77777777" w:rsidR="003E2552" w:rsidRPr="009C656E" w:rsidRDefault="00D80A6B" w:rsidP="00C45C3A">
      <w:pPr>
        <w:ind w:left="360"/>
        <w:jc w:val="lowKashida"/>
        <w:rPr>
          <w:rFonts w:asciiTheme="majorBidi" w:hAnsiTheme="majorBidi" w:cstheme="majorBidi"/>
          <w:sz w:val="28"/>
          <w:szCs w:val="28"/>
          <w:lang w:bidi="ar-IQ"/>
        </w:rPr>
      </w:pPr>
      <w:r w:rsidRPr="009C656E">
        <w:rPr>
          <w:rFonts w:asciiTheme="majorBidi" w:hAnsiTheme="majorBidi" w:cstheme="majorBidi"/>
          <w:sz w:val="28"/>
          <w:szCs w:val="28"/>
          <w:lang w:bidi="ar-IQ"/>
        </w:rPr>
        <w:t>5. Nasopharyngeal stenosis due to scarring.</w:t>
      </w:r>
    </w:p>
    <w:p w14:paraId="5C30FB09" w14:textId="77777777" w:rsidR="003E2552" w:rsidRPr="00173B85" w:rsidRDefault="00D80A6B" w:rsidP="00C45C3A">
      <w:pPr>
        <w:ind w:left="360"/>
        <w:jc w:val="lowKashida"/>
        <w:rPr>
          <w:rFonts w:asciiTheme="majorBidi" w:hAnsiTheme="majorBidi" w:cstheme="majorBidi"/>
          <w:rtl/>
          <w:lang w:bidi="ar-IQ"/>
        </w:rPr>
      </w:pPr>
      <w:r w:rsidRPr="009C656E">
        <w:rPr>
          <w:rFonts w:asciiTheme="majorBidi" w:hAnsiTheme="majorBidi" w:cstheme="majorBidi"/>
          <w:sz w:val="28"/>
          <w:szCs w:val="28"/>
          <w:lang w:bidi="ar-IQ"/>
        </w:rPr>
        <w:t xml:space="preserve">6. Recurrence. This is due to regrowth of adenoid tissue left </w:t>
      </w:r>
      <w:proofErr w:type="gramStart"/>
      <w:r w:rsidRPr="009C656E">
        <w:rPr>
          <w:rFonts w:asciiTheme="majorBidi" w:hAnsiTheme="majorBidi" w:cstheme="majorBidi"/>
          <w:sz w:val="28"/>
          <w:szCs w:val="28"/>
          <w:lang w:bidi="ar-IQ"/>
        </w:rPr>
        <w:t>behind</w:t>
      </w:r>
      <w:r w:rsidR="0084745D" w:rsidRPr="009C656E">
        <w:rPr>
          <w:rFonts w:asciiTheme="majorBidi" w:hAnsiTheme="majorBidi" w:cstheme="majorBidi"/>
          <w:vertAlign w:val="superscript"/>
          <w:lang w:bidi="ar-IQ"/>
        </w:rPr>
        <w:t>(</w:t>
      </w:r>
      <w:proofErr w:type="gramEnd"/>
      <w:r w:rsidR="0084745D" w:rsidRPr="009C656E">
        <w:rPr>
          <w:rFonts w:asciiTheme="majorBidi" w:hAnsiTheme="majorBidi" w:cstheme="majorBidi"/>
          <w:vertAlign w:val="superscript"/>
          <w:lang w:bidi="ar-IQ"/>
        </w:rPr>
        <w:t>7)</w:t>
      </w:r>
    </w:p>
    <w:p w14:paraId="5E1B657B" w14:textId="77777777" w:rsidR="00C45C3A" w:rsidRDefault="00C45C3A" w:rsidP="00C45C3A">
      <w:pPr>
        <w:ind w:left="360"/>
        <w:jc w:val="lowKashida"/>
        <w:rPr>
          <w:rFonts w:asciiTheme="majorBidi" w:hAnsiTheme="majorBidi" w:cstheme="majorBidi"/>
          <w:lang w:bidi="ar-IQ"/>
        </w:rPr>
      </w:pPr>
    </w:p>
    <w:p w14:paraId="5C10F806" w14:textId="77777777" w:rsidR="00C45C3A" w:rsidRPr="00C45C3A" w:rsidRDefault="00C45C3A" w:rsidP="00C45C3A">
      <w:pPr>
        <w:ind w:left="360"/>
        <w:jc w:val="lowKashida"/>
        <w:rPr>
          <w:rFonts w:asciiTheme="majorBidi" w:hAnsiTheme="majorBidi" w:cstheme="majorBidi"/>
          <w:b/>
          <w:bCs/>
          <w:sz w:val="32"/>
          <w:szCs w:val="32"/>
          <w:rtl/>
          <w:lang w:bidi="ar-IQ"/>
        </w:rPr>
      </w:pPr>
      <w:r w:rsidRPr="00C45C3A">
        <w:rPr>
          <w:rFonts w:asciiTheme="majorBidi" w:hAnsiTheme="majorBidi" w:cstheme="majorBidi"/>
          <w:b/>
          <w:bCs/>
          <w:sz w:val="32"/>
          <w:szCs w:val="32"/>
          <w:lang w:bidi="ar-IQ"/>
        </w:rPr>
        <w:t>2-Tonsillectomy</w:t>
      </w:r>
    </w:p>
    <w:p w14:paraId="1207DDF1" w14:textId="77777777" w:rsidR="00C45C3A" w:rsidRPr="00B838B5" w:rsidRDefault="00C45C3A" w:rsidP="00C45C3A">
      <w:pPr>
        <w:ind w:left="360"/>
        <w:jc w:val="lowKashida"/>
        <w:rPr>
          <w:rFonts w:asciiTheme="majorBidi" w:hAnsiTheme="majorBidi" w:cstheme="majorBidi"/>
          <w:lang w:bidi="ar-IQ"/>
        </w:rPr>
      </w:pPr>
    </w:p>
    <w:p w14:paraId="52DA1F45" w14:textId="77777777" w:rsidR="00C47FDC" w:rsidRPr="009C656E" w:rsidRDefault="00C47FDC" w:rsidP="00C47FDC">
      <w:pPr>
        <w:spacing w:line="240" w:lineRule="auto"/>
        <w:jc w:val="lowKashida"/>
        <w:rPr>
          <w:rFonts w:asciiTheme="majorBidi" w:hAnsiTheme="majorBidi" w:cstheme="majorBidi"/>
          <w:b/>
          <w:bCs/>
          <w:sz w:val="32"/>
          <w:szCs w:val="32"/>
        </w:rPr>
      </w:pPr>
      <w:r w:rsidRPr="009C656E">
        <w:rPr>
          <w:rFonts w:asciiTheme="majorBidi" w:hAnsiTheme="majorBidi" w:cstheme="majorBidi"/>
          <w:b/>
          <w:bCs/>
          <w:sz w:val="32"/>
          <w:szCs w:val="32"/>
        </w:rPr>
        <w:t>Absolute Indications for Tonsillectomy</w:t>
      </w:r>
    </w:p>
    <w:p w14:paraId="14EE872A" w14:textId="77777777" w:rsidR="00C47FDC" w:rsidRPr="009C656E" w:rsidRDefault="00C47FDC" w:rsidP="00C47FDC">
      <w:pPr>
        <w:spacing w:line="240" w:lineRule="auto"/>
        <w:jc w:val="lowKashida"/>
        <w:rPr>
          <w:rFonts w:asciiTheme="majorBidi" w:hAnsiTheme="majorBidi" w:cstheme="majorBidi"/>
          <w:sz w:val="28"/>
          <w:szCs w:val="28"/>
        </w:rPr>
      </w:pPr>
      <w:r w:rsidRPr="009C656E">
        <w:rPr>
          <w:rFonts w:asciiTheme="majorBidi" w:hAnsiTheme="majorBidi" w:cstheme="majorBidi"/>
          <w:sz w:val="28"/>
          <w:szCs w:val="28"/>
        </w:rPr>
        <w:t>1-Chronic or recurrent tonsillitis</w:t>
      </w:r>
    </w:p>
    <w:p w14:paraId="1DC41BB8" w14:textId="77777777" w:rsidR="00C47FDC" w:rsidRPr="009C656E" w:rsidRDefault="00C47FDC" w:rsidP="00C47FDC">
      <w:pPr>
        <w:spacing w:line="240" w:lineRule="auto"/>
        <w:jc w:val="lowKashida"/>
        <w:rPr>
          <w:rFonts w:asciiTheme="majorBidi" w:hAnsiTheme="majorBidi" w:cstheme="majorBidi"/>
          <w:sz w:val="28"/>
          <w:szCs w:val="28"/>
        </w:rPr>
      </w:pPr>
      <w:r w:rsidRPr="009C656E">
        <w:rPr>
          <w:rFonts w:asciiTheme="majorBidi" w:hAnsiTheme="majorBidi" w:cstheme="majorBidi"/>
          <w:sz w:val="28"/>
          <w:szCs w:val="28"/>
        </w:rPr>
        <w:t>A- Seven episodes in 1 year, or</w:t>
      </w:r>
    </w:p>
    <w:p w14:paraId="076823EF" w14:textId="77777777" w:rsidR="00C47FDC" w:rsidRPr="009C656E" w:rsidRDefault="00C47FDC" w:rsidP="00C47FDC">
      <w:pPr>
        <w:spacing w:line="240" w:lineRule="auto"/>
        <w:jc w:val="lowKashida"/>
        <w:rPr>
          <w:rFonts w:asciiTheme="majorBidi" w:hAnsiTheme="majorBidi" w:cstheme="majorBidi"/>
          <w:sz w:val="28"/>
          <w:szCs w:val="28"/>
        </w:rPr>
      </w:pPr>
      <w:r w:rsidRPr="009C656E">
        <w:rPr>
          <w:rFonts w:asciiTheme="majorBidi" w:hAnsiTheme="majorBidi" w:cstheme="majorBidi"/>
          <w:sz w:val="28"/>
          <w:szCs w:val="28"/>
        </w:rPr>
        <w:t>B-Five episodes per year for 2 years, or</w:t>
      </w:r>
    </w:p>
    <w:p w14:paraId="4137433E" w14:textId="77777777" w:rsidR="00C47FDC" w:rsidRPr="009C656E" w:rsidRDefault="00C47FDC" w:rsidP="00C47FDC">
      <w:pPr>
        <w:spacing w:line="240" w:lineRule="auto"/>
        <w:jc w:val="lowKashida"/>
        <w:rPr>
          <w:rFonts w:asciiTheme="majorBidi" w:hAnsiTheme="majorBidi" w:cstheme="majorBidi"/>
          <w:sz w:val="28"/>
          <w:szCs w:val="28"/>
        </w:rPr>
      </w:pPr>
      <w:r w:rsidRPr="009C656E">
        <w:rPr>
          <w:rFonts w:asciiTheme="majorBidi" w:hAnsiTheme="majorBidi" w:cstheme="majorBidi"/>
          <w:sz w:val="28"/>
          <w:szCs w:val="28"/>
        </w:rPr>
        <w:t>C-Three episodes per year for 3 years, or</w:t>
      </w:r>
    </w:p>
    <w:p w14:paraId="001B7CF1" w14:textId="77777777" w:rsidR="00C47FDC" w:rsidRPr="009C656E" w:rsidRDefault="00C47FDC" w:rsidP="00C47FDC">
      <w:pPr>
        <w:spacing w:line="240" w:lineRule="auto"/>
        <w:jc w:val="lowKashida"/>
        <w:rPr>
          <w:rFonts w:asciiTheme="majorBidi" w:hAnsiTheme="majorBidi" w:cstheme="majorBidi"/>
          <w:sz w:val="28"/>
          <w:szCs w:val="28"/>
        </w:rPr>
      </w:pPr>
      <w:r w:rsidRPr="009C656E">
        <w:rPr>
          <w:rFonts w:asciiTheme="majorBidi" w:hAnsiTheme="majorBidi" w:cstheme="majorBidi"/>
          <w:sz w:val="28"/>
          <w:szCs w:val="28"/>
        </w:rPr>
        <w:t>D-Two weeks or more of lost school or work in a year</w:t>
      </w:r>
    </w:p>
    <w:p w14:paraId="3994CDBE" w14:textId="77777777" w:rsidR="00C47FDC" w:rsidRPr="009C656E" w:rsidRDefault="00C47FDC" w:rsidP="00C47FDC">
      <w:pPr>
        <w:spacing w:line="240" w:lineRule="auto"/>
        <w:jc w:val="lowKashida"/>
        <w:rPr>
          <w:rFonts w:asciiTheme="majorBidi" w:hAnsiTheme="majorBidi" w:cstheme="majorBidi"/>
          <w:sz w:val="28"/>
          <w:szCs w:val="28"/>
        </w:rPr>
      </w:pPr>
      <w:r w:rsidRPr="009C656E">
        <w:rPr>
          <w:rFonts w:asciiTheme="majorBidi" w:hAnsiTheme="majorBidi" w:cstheme="majorBidi"/>
          <w:sz w:val="28"/>
          <w:szCs w:val="28"/>
        </w:rPr>
        <w:t>2-Tonsillitis causing febrile convulsions</w:t>
      </w:r>
    </w:p>
    <w:p w14:paraId="1CA5C19A" w14:textId="77777777" w:rsidR="00C47FDC" w:rsidRPr="009C656E" w:rsidRDefault="00C47FDC" w:rsidP="00C47FDC">
      <w:pPr>
        <w:spacing w:line="240" w:lineRule="auto"/>
        <w:jc w:val="lowKashida"/>
        <w:rPr>
          <w:rFonts w:asciiTheme="majorBidi" w:hAnsiTheme="majorBidi" w:cstheme="majorBidi"/>
          <w:sz w:val="28"/>
          <w:szCs w:val="28"/>
        </w:rPr>
      </w:pPr>
      <w:r w:rsidRPr="009C656E">
        <w:rPr>
          <w:rFonts w:asciiTheme="majorBidi" w:hAnsiTheme="majorBidi" w:cstheme="majorBidi"/>
          <w:sz w:val="28"/>
          <w:szCs w:val="28"/>
        </w:rPr>
        <w:t>3-</w:t>
      </w:r>
      <w:proofErr w:type="gramStart"/>
      <w:r w:rsidRPr="009C656E">
        <w:rPr>
          <w:rFonts w:asciiTheme="majorBidi" w:hAnsiTheme="majorBidi" w:cstheme="majorBidi"/>
          <w:sz w:val="28"/>
          <w:szCs w:val="28"/>
        </w:rPr>
        <w:t xml:space="preserve">Cardiac  </w:t>
      </w:r>
      <w:proofErr w:type="spellStart"/>
      <w:r w:rsidRPr="009C656E">
        <w:rPr>
          <w:rFonts w:asciiTheme="majorBidi" w:hAnsiTheme="majorBidi" w:cstheme="majorBidi"/>
          <w:sz w:val="28"/>
          <w:szCs w:val="28"/>
        </w:rPr>
        <w:t>valvular</w:t>
      </w:r>
      <w:proofErr w:type="spellEnd"/>
      <w:proofErr w:type="gramEnd"/>
      <w:r w:rsidRPr="009C656E">
        <w:rPr>
          <w:rFonts w:asciiTheme="majorBidi" w:hAnsiTheme="majorBidi" w:cstheme="majorBidi"/>
          <w:sz w:val="28"/>
          <w:szCs w:val="28"/>
        </w:rPr>
        <w:t xml:space="preserve"> disease associated with recurrent streptococcal tonsillitis.</w:t>
      </w:r>
    </w:p>
    <w:p w14:paraId="1E00EF10" w14:textId="77777777" w:rsidR="00C47FDC" w:rsidRPr="009C656E" w:rsidRDefault="00C47FDC" w:rsidP="00C47FDC">
      <w:pPr>
        <w:spacing w:line="240" w:lineRule="auto"/>
        <w:jc w:val="lowKashida"/>
        <w:rPr>
          <w:rFonts w:asciiTheme="majorBidi" w:hAnsiTheme="majorBidi" w:cstheme="majorBidi"/>
          <w:sz w:val="28"/>
          <w:szCs w:val="28"/>
        </w:rPr>
      </w:pPr>
      <w:r w:rsidRPr="009C656E">
        <w:rPr>
          <w:rFonts w:asciiTheme="majorBidi" w:hAnsiTheme="majorBidi" w:cstheme="majorBidi"/>
          <w:sz w:val="28"/>
          <w:szCs w:val="28"/>
        </w:rPr>
        <w:t xml:space="preserve">4-Hypertrophy of tonsils </w:t>
      </w:r>
      <w:proofErr w:type="gramStart"/>
      <w:r w:rsidRPr="009C656E">
        <w:rPr>
          <w:rFonts w:asciiTheme="majorBidi" w:hAnsiTheme="majorBidi" w:cstheme="majorBidi"/>
          <w:sz w:val="28"/>
          <w:szCs w:val="28"/>
        </w:rPr>
        <w:t>causing :</w:t>
      </w:r>
      <w:proofErr w:type="gramEnd"/>
      <w:r w:rsidRPr="009C656E">
        <w:rPr>
          <w:rFonts w:asciiTheme="majorBidi" w:hAnsiTheme="majorBidi" w:cstheme="majorBidi"/>
          <w:sz w:val="28"/>
          <w:szCs w:val="28"/>
        </w:rPr>
        <w:t>-</w:t>
      </w:r>
    </w:p>
    <w:p w14:paraId="24E0028B" w14:textId="77777777" w:rsidR="00C47FDC" w:rsidRPr="009C656E" w:rsidRDefault="00C47FDC" w:rsidP="00C47FDC">
      <w:pPr>
        <w:spacing w:line="240" w:lineRule="auto"/>
        <w:jc w:val="lowKashida"/>
        <w:rPr>
          <w:rFonts w:asciiTheme="majorBidi" w:hAnsiTheme="majorBidi" w:cstheme="majorBidi"/>
          <w:sz w:val="28"/>
          <w:szCs w:val="28"/>
        </w:rPr>
      </w:pPr>
      <w:r w:rsidRPr="009C656E">
        <w:rPr>
          <w:rFonts w:asciiTheme="majorBidi" w:hAnsiTheme="majorBidi" w:cstheme="majorBidi"/>
          <w:sz w:val="28"/>
          <w:szCs w:val="28"/>
        </w:rPr>
        <w:t xml:space="preserve">1-obstructive sleep apnea and sleep disturbances </w:t>
      </w:r>
    </w:p>
    <w:p w14:paraId="40CE5E25" w14:textId="77777777" w:rsidR="00C47FDC" w:rsidRPr="009C656E" w:rsidRDefault="00C47FDC" w:rsidP="00C47FDC">
      <w:pPr>
        <w:spacing w:line="240" w:lineRule="auto"/>
        <w:jc w:val="lowKashida"/>
        <w:rPr>
          <w:rFonts w:asciiTheme="majorBidi" w:hAnsiTheme="majorBidi" w:cstheme="majorBidi"/>
          <w:sz w:val="28"/>
          <w:szCs w:val="28"/>
        </w:rPr>
      </w:pPr>
      <w:r w:rsidRPr="009C656E">
        <w:rPr>
          <w:rFonts w:asciiTheme="majorBidi" w:hAnsiTheme="majorBidi" w:cstheme="majorBidi"/>
          <w:sz w:val="28"/>
          <w:szCs w:val="28"/>
        </w:rPr>
        <w:t>2-Corpulmonale</w:t>
      </w:r>
    </w:p>
    <w:p w14:paraId="47FE8E81" w14:textId="77777777" w:rsidR="00C47FDC" w:rsidRPr="009C656E" w:rsidRDefault="00C47FDC" w:rsidP="00C47FDC">
      <w:pPr>
        <w:spacing w:line="240" w:lineRule="auto"/>
        <w:jc w:val="lowKashida"/>
        <w:rPr>
          <w:rFonts w:asciiTheme="majorBidi" w:hAnsiTheme="majorBidi" w:cstheme="majorBidi"/>
          <w:b/>
          <w:bCs/>
          <w:sz w:val="32"/>
          <w:szCs w:val="32"/>
        </w:rPr>
      </w:pPr>
      <w:r w:rsidRPr="009C656E">
        <w:rPr>
          <w:rFonts w:asciiTheme="majorBidi" w:hAnsiTheme="majorBidi" w:cstheme="majorBidi"/>
          <w:b/>
          <w:bCs/>
          <w:sz w:val="32"/>
          <w:szCs w:val="32"/>
        </w:rPr>
        <w:lastRenderedPageBreak/>
        <w:t>Relative Indications</w:t>
      </w:r>
    </w:p>
    <w:p w14:paraId="0BADB545" w14:textId="77777777" w:rsidR="00C47FDC" w:rsidRPr="009C656E" w:rsidRDefault="00C47FDC" w:rsidP="00C47FDC">
      <w:pPr>
        <w:spacing w:line="240" w:lineRule="auto"/>
        <w:jc w:val="lowKashida"/>
        <w:rPr>
          <w:rFonts w:asciiTheme="majorBidi" w:hAnsiTheme="majorBidi" w:cstheme="majorBidi"/>
          <w:sz w:val="28"/>
          <w:szCs w:val="28"/>
        </w:rPr>
      </w:pPr>
      <w:r w:rsidRPr="009C656E">
        <w:rPr>
          <w:rFonts w:asciiTheme="majorBidi" w:hAnsiTheme="majorBidi" w:cstheme="majorBidi"/>
          <w:sz w:val="28"/>
          <w:szCs w:val="28"/>
        </w:rPr>
        <w:t xml:space="preserve">1- Recurrent sore throats or upper respiratory infections. (URI) </w:t>
      </w:r>
    </w:p>
    <w:p w14:paraId="220FD9B5" w14:textId="77777777" w:rsidR="00C47FDC" w:rsidRPr="009C656E" w:rsidRDefault="00C47FDC" w:rsidP="00C47FDC">
      <w:pPr>
        <w:spacing w:line="240" w:lineRule="auto"/>
        <w:jc w:val="lowKashida"/>
        <w:rPr>
          <w:rFonts w:asciiTheme="majorBidi" w:hAnsiTheme="majorBidi" w:cstheme="majorBidi"/>
          <w:sz w:val="28"/>
          <w:szCs w:val="28"/>
        </w:rPr>
      </w:pPr>
      <w:r w:rsidRPr="009C656E">
        <w:rPr>
          <w:rFonts w:asciiTheme="majorBidi" w:hAnsiTheme="majorBidi" w:cstheme="majorBidi"/>
          <w:sz w:val="28"/>
          <w:szCs w:val="28"/>
        </w:rPr>
        <w:t>2-Failure to thrive</w:t>
      </w:r>
    </w:p>
    <w:p w14:paraId="551FACB9" w14:textId="77777777" w:rsidR="00C47FDC" w:rsidRPr="009C656E" w:rsidRDefault="00C47FDC" w:rsidP="00C47FDC">
      <w:pPr>
        <w:spacing w:line="240" w:lineRule="auto"/>
        <w:jc w:val="lowKashida"/>
        <w:rPr>
          <w:rFonts w:asciiTheme="majorBidi" w:hAnsiTheme="majorBidi" w:cstheme="majorBidi"/>
          <w:sz w:val="28"/>
          <w:szCs w:val="28"/>
        </w:rPr>
      </w:pPr>
      <w:r w:rsidRPr="009C656E">
        <w:rPr>
          <w:rFonts w:asciiTheme="majorBidi" w:hAnsiTheme="majorBidi" w:cstheme="majorBidi"/>
          <w:sz w:val="28"/>
          <w:szCs w:val="28"/>
        </w:rPr>
        <w:t>3-Chronic tonsillitis with bad taste or halitosis</w:t>
      </w:r>
    </w:p>
    <w:p w14:paraId="3B322959" w14:textId="77777777" w:rsidR="00C47FDC" w:rsidRPr="009C656E" w:rsidRDefault="00C47FDC" w:rsidP="00C47FDC">
      <w:pPr>
        <w:spacing w:line="240" w:lineRule="auto"/>
        <w:jc w:val="lowKashida"/>
        <w:rPr>
          <w:rFonts w:asciiTheme="majorBidi" w:hAnsiTheme="majorBidi" w:cstheme="majorBidi"/>
          <w:sz w:val="28"/>
          <w:szCs w:val="28"/>
        </w:rPr>
      </w:pPr>
      <w:proofErr w:type="gramStart"/>
      <w:r w:rsidRPr="009C656E">
        <w:rPr>
          <w:rFonts w:asciiTheme="majorBidi" w:hAnsiTheme="majorBidi" w:cstheme="majorBidi"/>
          <w:sz w:val="28"/>
          <w:szCs w:val="28"/>
        </w:rPr>
        <w:t xml:space="preserve">4-Recurrent streptococcal tonsillitis in a patient with </w:t>
      </w:r>
      <w:proofErr w:type="spellStart"/>
      <w:r w:rsidRPr="009C656E">
        <w:rPr>
          <w:rFonts w:asciiTheme="majorBidi" w:hAnsiTheme="majorBidi" w:cstheme="majorBidi"/>
          <w:sz w:val="28"/>
          <w:szCs w:val="28"/>
        </w:rPr>
        <w:t>valvular</w:t>
      </w:r>
      <w:proofErr w:type="spellEnd"/>
      <w:r w:rsidRPr="009C656E">
        <w:rPr>
          <w:rFonts w:asciiTheme="majorBidi" w:hAnsiTheme="majorBidi" w:cstheme="majorBidi"/>
          <w:sz w:val="28"/>
          <w:szCs w:val="28"/>
        </w:rPr>
        <w:t xml:space="preserve"> heart disease.</w:t>
      </w:r>
      <w:proofErr w:type="gramEnd"/>
    </w:p>
    <w:p w14:paraId="0E6903A4" w14:textId="78642A5C" w:rsidR="00C47FDC" w:rsidRPr="009C656E" w:rsidRDefault="00C47FDC" w:rsidP="009C656E">
      <w:pPr>
        <w:spacing w:line="240" w:lineRule="auto"/>
        <w:jc w:val="lowKashida"/>
        <w:rPr>
          <w:rFonts w:asciiTheme="majorBidi" w:hAnsiTheme="majorBidi" w:cstheme="majorBidi"/>
          <w:sz w:val="28"/>
          <w:szCs w:val="28"/>
          <w:vertAlign w:val="superscript"/>
        </w:rPr>
      </w:pPr>
      <w:r w:rsidRPr="009C656E">
        <w:rPr>
          <w:rFonts w:asciiTheme="majorBidi" w:hAnsiTheme="majorBidi" w:cstheme="majorBidi"/>
          <w:sz w:val="28"/>
          <w:szCs w:val="28"/>
        </w:rPr>
        <w:t>5-</w:t>
      </w:r>
      <w:proofErr w:type="gramStart"/>
      <w:r w:rsidRPr="009C656E">
        <w:rPr>
          <w:rFonts w:asciiTheme="majorBidi" w:hAnsiTheme="majorBidi" w:cstheme="majorBidi"/>
          <w:sz w:val="28"/>
          <w:szCs w:val="28"/>
        </w:rPr>
        <w:t>Tonsillolithiasis</w:t>
      </w:r>
      <w:r w:rsidR="009C656E">
        <w:rPr>
          <w:rFonts w:asciiTheme="majorBidi" w:hAnsiTheme="majorBidi" w:cstheme="majorBidi"/>
          <w:sz w:val="28"/>
          <w:szCs w:val="28"/>
          <w:vertAlign w:val="superscript"/>
        </w:rPr>
        <w:t>(</w:t>
      </w:r>
      <w:proofErr w:type="gramEnd"/>
      <w:r w:rsidR="009C656E">
        <w:rPr>
          <w:rFonts w:asciiTheme="majorBidi" w:hAnsiTheme="majorBidi" w:cstheme="majorBidi"/>
          <w:sz w:val="28"/>
          <w:szCs w:val="28"/>
          <w:vertAlign w:val="superscript"/>
        </w:rPr>
        <w:t>8)</w:t>
      </w:r>
    </w:p>
    <w:p w14:paraId="6DBD68EA" w14:textId="77777777" w:rsidR="00C47FDC" w:rsidRPr="009C656E" w:rsidRDefault="00C47FDC" w:rsidP="00C47FDC">
      <w:pPr>
        <w:spacing w:line="240" w:lineRule="auto"/>
        <w:jc w:val="lowKashida"/>
        <w:rPr>
          <w:rFonts w:asciiTheme="majorBidi" w:hAnsiTheme="majorBidi" w:cstheme="majorBidi"/>
          <w:b/>
          <w:bCs/>
          <w:sz w:val="32"/>
          <w:szCs w:val="32"/>
        </w:rPr>
      </w:pPr>
      <w:r w:rsidRPr="009C656E">
        <w:rPr>
          <w:rFonts w:asciiTheme="majorBidi" w:hAnsiTheme="majorBidi" w:cstheme="majorBidi"/>
          <w:b/>
          <w:bCs/>
          <w:sz w:val="32"/>
          <w:szCs w:val="32"/>
        </w:rPr>
        <w:t>Techniques of tonsillectomy/</w:t>
      </w:r>
      <w:proofErr w:type="spellStart"/>
      <w:proofErr w:type="gramStart"/>
      <w:r w:rsidRPr="009C656E">
        <w:rPr>
          <w:rFonts w:asciiTheme="majorBidi" w:hAnsiTheme="majorBidi" w:cstheme="majorBidi"/>
          <w:b/>
          <w:bCs/>
          <w:sz w:val="32"/>
          <w:szCs w:val="32"/>
        </w:rPr>
        <w:t>tonsillotomy</w:t>
      </w:r>
      <w:proofErr w:type="spellEnd"/>
      <w:r w:rsidRPr="009C656E">
        <w:rPr>
          <w:rFonts w:asciiTheme="majorBidi" w:hAnsiTheme="majorBidi" w:cstheme="majorBidi"/>
          <w:b/>
          <w:bCs/>
          <w:sz w:val="32"/>
          <w:szCs w:val="32"/>
        </w:rPr>
        <w:t xml:space="preserve"> :</w:t>
      </w:r>
      <w:proofErr w:type="gramEnd"/>
      <w:r w:rsidRPr="009C656E">
        <w:rPr>
          <w:rFonts w:asciiTheme="majorBidi" w:hAnsiTheme="majorBidi" w:cstheme="majorBidi"/>
          <w:b/>
          <w:bCs/>
          <w:sz w:val="32"/>
          <w:szCs w:val="32"/>
        </w:rPr>
        <w:t xml:space="preserve"> </w:t>
      </w:r>
    </w:p>
    <w:p w14:paraId="166EDE02" w14:textId="77777777" w:rsidR="00C47FDC" w:rsidRPr="009C656E" w:rsidRDefault="00C47FDC" w:rsidP="00C47FDC">
      <w:pPr>
        <w:spacing w:line="240" w:lineRule="auto"/>
        <w:jc w:val="lowKashida"/>
        <w:rPr>
          <w:rFonts w:asciiTheme="majorBidi" w:hAnsiTheme="majorBidi" w:cstheme="majorBidi"/>
          <w:sz w:val="28"/>
          <w:szCs w:val="28"/>
        </w:rPr>
      </w:pPr>
      <w:r w:rsidRPr="009C656E">
        <w:rPr>
          <w:rFonts w:asciiTheme="majorBidi" w:hAnsiTheme="majorBidi" w:cstheme="majorBidi"/>
          <w:b/>
          <w:bCs/>
          <w:sz w:val="28"/>
          <w:szCs w:val="28"/>
        </w:rPr>
        <w:t>Cold methods</w:t>
      </w:r>
      <w:r w:rsidRPr="009C656E">
        <w:rPr>
          <w:rFonts w:asciiTheme="majorBidi" w:hAnsiTheme="majorBidi" w:cstheme="majorBidi"/>
          <w:sz w:val="28"/>
          <w:szCs w:val="28"/>
        </w:rPr>
        <w:t>:</w:t>
      </w:r>
    </w:p>
    <w:p w14:paraId="3647B617" w14:textId="77777777" w:rsidR="00C47FDC" w:rsidRPr="009C656E" w:rsidRDefault="00C47FDC" w:rsidP="00C47FDC">
      <w:pPr>
        <w:spacing w:line="240" w:lineRule="auto"/>
        <w:jc w:val="lowKashida"/>
        <w:rPr>
          <w:rFonts w:asciiTheme="majorBidi" w:hAnsiTheme="majorBidi" w:cstheme="majorBidi"/>
          <w:sz w:val="28"/>
          <w:szCs w:val="28"/>
        </w:rPr>
      </w:pPr>
      <w:r w:rsidRPr="009C656E">
        <w:rPr>
          <w:rFonts w:asciiTheme="majorBidi" w:hAnsiTheme="majorBidi" w:cstheme="majorBidi"/>
          <w:sz w:val="28"/>
          <w:szCs w:val="28"/>
        </w:rPr>
        <w:t>I Dissection and snare (most common)</w:t>
      </w:r>
    </w:p>
    <w:p w14:paraId="78214F24" w14:textId="77777777" w:rsidR="00C47FDC" w:rsidRPr="009C656E" w:rsidRDefault="00C47FDC" w:rsidP="00C47FDC">
      <w:pPr>
        <w:spacing w:line="240" w:lineRule="auto"/>
        <w:jc w:val="lowKashida"/>
        <w:rPr>
          <w:rFonts w:asciiTheme="majorBidi" w:hAnsiTheme="majorBidi" w:cstheme="majorBidi"/>
          <w:sz w:val="28"/>
          <w:szCs w:val="28"/>
        </w:rPr>
      </w:pPr>
      <w:r w:rsidRPr="009C656E">
        <w:rPr>
          <w:rFonts w:asciiTheme="majorBidi" w:hAnsiTheme="majorBidi" w:cstheme="majorBidi"/>
          <w:sz w:val="28"/>
          <w:szCs w:val="28"/>
        </w:rPr>
        <w:t>II Guillotine method</w:t>
      </w:r>
    </w:p>
    <w:p w14:paraId="30E62086" w14:textId="77777777" w:rsidR="00C47FDC" w:rsidRPr="009C656E" w:rsidRDefault="00C47FDC" w:rsidP="00C47FDC">
      <w:pPr>
        <w:spacing w:line="240" w:lineRule="auto"/>
        <w:jc w:val="lowKashida"/>
        <w:rPr>
          <w:rFonts w:asciiTheme="majorBidi" w:hAnsiTheme="majorBidi" w:cstheme="majorBidi"/>
          <w:sz w:val="28"/>
          <w:szCs w:val="28"/>
        </w:rPr>
      </w:pPr>
      <w:proofErr w:type="gramStart"/>
      <w:r w:rsidRPr="009C656E">
        <w:rPr>
          <w:rFonts w:asciiTheme="majorBidi" w:hAnsiTheme="majorBidi" w:cstheme="majorBidi"/>
          <w:sz w:val="28"/>
          <w:szCs w:val="28"/>
        </w:rPr>
        <w:t xml:space="preserve">III </w:t>
      </w:r>
      <w:proofErr w:type="spellStart"/>
      <w:r w:rsidRPr="009C656E">
        <w:rPr>
          <w:rFonts w:asciiTheme="majorBidi" w:hAnsiTheme="majorBidi" w:cstheme="majorBidi"/>
          <w:sz w:val="28"/>
          <w:szCs w:val="28"/>
        </w:rPr>
        <w:t>Intracapsular</w:t>
      </w:r>
      <w:proofErr w:type="spellEnd"/>
      <w:r w:rsidRPr="009C656E">
        <w:rPr>
          <w:rFonts w:asciiTheme="majorBidi" w:hAnsiTheme="majorBidi" w:cstheme="majorBidi"/>
          <w:sz w:val="28"/>
          <w:szCs w:val="28"/>
        </w:rPr>
        <w:t xml:space="preserve"> (capsule preserving) tonsillectomy with </w:t>
      </w:r>
      <w:proofErr w:type="spellStart"/>
      <w:r w:rsidRPr="009C656E">
        <w:rPr>
          <w:rFonts w:asciiTheme="majorBidi" w:hAnsiTheme="majorBidi" w:cstheme="majorBidi"/>
          <w:sz w:val="28"/>
          <w:szCs w:val="28"/>
        </w:rPr>
        <w:t>debrider</w:t>
      </w:r>
      <w:proofErr w:type="spellEnd"/>
      <w:r w:rsidRPr="009C656E">
        <w:rPr>
          <w:rFonts w:asciiTheme="majorBidi" w:hAnsiTheme="majorBidi" w:cstheme="majorBidi"/>
          <w:sz w:val="28"/>
          <w:szCs w:val="28"/>
        </w:rPr>
        <w:t>.</w:t>
      </w:r>
      <w:proofErr w:type="gramEnd"/>
    </w:p>
    <w:p w14:paraId="077A85AE" w14:textId="77777777" w:rsidR="00C47FDC" w:rsidRPr="009C656E" w:rsidRDefault="00C47FDC" w:rsidP="00C47FDC">
      <w:pPr>
        <w:spacing w:line="240" w:lineRule="auto"/>
        <w:jc w:val="lowKashida"/>
        <w:rPr>
          <w:rFonts w:asciiTheme="majorBidi" w:hAnsiTheme="majorBidi" w:cstheme="majorBidi"/>
          <w:sz w:val="28"/>
          <w:szCs w:val="28"/>
        </w:rPr>
      </w:pPr>
      <w:r w:rsidRPr="009C656E">
        <w:rPr>
          <w:rFonts w:asciiTheme="majorBidi" w:hAnsiTheme="majorBidi" w:cstheme="majorBidi"/>
          <w:sz w:val="28"/>
          <w:szCs w:val="28"/>
        </w:rPr>
        <w:t>IV Harmonic scalpel (ultrasound)</w:t>
      </w:r>
    </w:p>
    <w:p w14:paraId="02672541" w14:textId="77777777" w:rsidR="00C47FDC" w:rsidRPr="009C656E" w:rsidRDefault="00C47FDC" w:rsidP="00C47FDC">
      <w:pPr>
        <w:spacing w:line="240" w:lineRule="auto"/>
        <w:jc w:val="lowKashida"/>
        <w:rPr>
          <w:rFonts w:asciiTheme="majorBidi" w:hAnsiTheme="majorBidi" w:cstheme="majorBidi"/>
          <w:sz w:val="28"/>
          <w:szCs w:val="28"/>
        </w:rPr>
      </w:pPr>
      <w:r w:rsidRPr="009C656E">
        <w:rPr>
          <w:rFonts w:asciiTheme="majorBidi" w:hAnsiTheme="majorBidi" w:cstheme="majorBidi"/>
          <w:sz w:val="28"/>
          <w:szCs w:val="28"/>
        </w:rPr>
        <w:t>V Plasma-mediated oblation technique</w:t>
      </w:r>
    </w:p>
    <w:p w14:paraId="4A0CD533" w14:textId="77777777" w:rsidR="00C47FDC" w:rsidRPr="009C656E" w:rsidRDefault="00C47FDC" w:rsidP="00C47FDC">
      <w:pPr>
        <w:spacing w:line="240" w:lineRule="auto"/>
        <w:jc w:val="lowKashida"/>
        <w:rPr>
          <w:rFonts w:asciiTheme="majorBidi" w:hAnsiTheme="majorBidi" w:cstheme="majorBidi"/>
          <w:sz w:val="28"/>
          <w:szCs w:val="28"/>
        </w:rPr>
      </w:pPr>
      <w:r w:rsidRPr="009C656E">
        <w:rPr>
          <w:rFonts w:asciiTheme="majorBidi" w:hAnsiTheme="majorBidi" w:cstheme="majorBidi"/>
          <w:sz w:val="28"/>
          <w:szCs w:val="28"/>
        </w:rPr>
        <w:t>VI Cryosurgical technique</w:t>
      </w:r>
    </w:p>
    <w:p w14:paraId="695BF446" w14:textId="77777777" w:rsidR="00C47FDC" w:rsidRPr="009C656E" w:rsidRDefault="00C47FDC" w:rsidP="00C47FDC">
      <w:pPr>
        <w:spacing w:line="240" w:lineRule="auto"/>
        <w:jc w:val="lowKashida"/>
        <w:rPr>
          <w:rFonts w:asciiTheme="majorBidi" w:hAnsiTheme="majorBidi" w:cstheme="majorBidi"/>
          <w:sz w:val="28"/>
          <w:szCs w:val="28"/>
        </w:rPr>
      </w:pPr>
      <w:r w:rsidRPr="009C656E">
        <w:rPr>
          <w:rFonts w:asciiTheme="majorBidi" w:hAnsiTheme="majorBidi" w:cstheme="majorBidi"/>
          <w:b/>
          <w:bCs/>
          <w:sz w:val="28"/>
          <w:szCs w:val="28"/>
        </w:rPr>
        <w:t>Hot methods</w:t>
      </w:r>
      <w:r w:rsidRPr="009C656E">
        <w:rPr>
          <w:rFonts w:asciiTheme="majorBidi" w:hAnsiTheme="majorBidi" w:cstheme="majorBidi"/>
          <w:sz w:val="28"/>
          <w:szCs w:val="28"/>
        </w:rPr>
        <w:t>:</w:t>
      </w:r>
    </w:p>
    <w:p w14:paraId="07B6FDBF" w14:textId="77777777" w:rsidR="00C47FDC" w:rsidRPr="009C656E" w:rsidRDefault="00C47FDC" w:rsidP="00C47FDC">
      <w:pPr>
        <w:spacing w:line="240" w:lineRule="auto"/>
        <w:jc w:val="lowKashida"/>
        <w:rPr>
          <w:rFonts w:asciiTheme="majorBidi" w:hAnsiTheme="majorBidi" w:cstheme="majorBidi"/>
          <w:sz w:val="28"/>
          <w:szCs w:val="28"/>
        </w:rPr>
      </w:pPr>
      <w:r w:rsidRPr="009C656E">
        <w:rPr>
          <w:rFonts w:asciiTheme="majorBidi" w:hAnsiTheme="majorBidi" w:cstheme="majorBidi"/>
          <w:sz w:val="28"/>
          <w:szCs w:val="28"/>
        </w:rPr>
        <w:t>I Electrocautery</w:t>
      </w:r>
    </w:p>
    <w:p w14:paraId="12313379" w14:textId="77777777" w:rsidR="00C47FDC" w:rsidRPr="009C656E" w:rsidRDefault="00C47FDC" w:rsidP="00C47FDC">
      <w:pPr>
        <w:spacing w:line="240" w:lineRule="auto"/>
        <w:jc w:val="lowKashida"/>
        <w:rPr>
          <w:rFonts w:asciiTheme="majorBidi" w:hAnsiTheme="majorBidi" w:cstheme="majorBidi"/>
          <w:sz w:val="28"/>
          <w:szCs w:val="28"/>
        </w:rPr>
      </w:pPr>
      <w:r w:rsidRPr="009C656E">
        <w:rPr>
          <w:rFonts w:asciiTheme="majorBidi" w:hAnsiTheme="majorBidi" w:cstheme="majorBidi"/>
          <w:sz w:val="28"/>
          <w:szCs w:val="28"/>
        </w:rPr>
        <w:t xml:space="preserve">II </w:t>
      </w:r>
      <w:proofErr w:type="spellStart"/>
      <w:r w:rsidRPr="009C656E">
        <w:rPr>
          <w:rFonts w:asciiTheme="majorBidi" w:hAnsiTheme="majorBidi" w:cstheme="majorBidi"/>
          <w:sz w:val="28"/>
          <w:szCs w:val="28"/>
        </w:rPr>
        <w:t>Lasertonsillectomy</w:t>
      </w:r>
      <w:proofErr w:type="spellEnd"/>
      <w:r w:rsidRPr="009C656E">
        <w:rPr>
          <w:rFonts w:asciiTheme="majorBidi" w:hAnsiTheme="majorBidi" w:cstheme="majorBidi"/>
          <w:sz w:val="28"/>
          <w:szCs w:val="28"/>
        </w:rPr>
        <w:t xml:space="preserve"> or </w:t>
      </w:r>
      <w:proofErr w:type="spellStart"/>
      <w:r w:rsidRPr="009C656E">
        <w:rPr>
          <w:rFonts w:asciiTheme="majorBidi" w:hAnsiTheme="majorBidi" w:cstheme="majorBidi"/>
          <w:sz w:val="28"/>
          <w:szCs w:val="28"/>
        </w:rPr>
        <w:t>tonsillotomy</w:t>
      </w:r>
      <w:proofErr w:type="spellEnd"/>
      <w:r w:rsidRPr="009C656E">
        <w:rPr>
          <w:rFonts w:asciiTheme="majorBidi" w:hAnsiTheme="majorBidi" w:cstheme="majorBidi"/>
          <w:sz w:val="28"/>
          <w:szCs w:val="28"/>
        </w:rPr>
        <w:t xml:space="preserve"> (C02 or KTP)</w:t>
      </w:r>
    </w:p>
    <w:p w14:paraId="04906D72" w14:textId="77777777" w:rsidR="00C47FDC" w:rsidRPr="009C656E" w:rsidRDefault="00C47FDC" w:rsidP="00C47FDC">
      <w:pPr>
        <w:spacing w:line="240" w:lineRule="auto"/>
        <w:jc w:val="lowKashida"/>
        <w:rPr>
          <w:rFonts w:asciiTheme="majorBidi" w:hAnsiTheme="majorBidi" w:cstheme="majorBidi"/>
          <w:sz w:val="28"/>
          <w:szCs w:val="28"/>
        </w:rPr>
      </w:pPr>
      <w:r w:rsidRPr="009C656E">
        <w:rPr>
          <w:rFonts w:asciiTheme="majorBidi" w:hAnsiTheme="majorBidi" w:cstheme="majorBidi"/>
          <w:sz w:val="28"/>
          <w:szCs w:val="28"/>
        </w:rPr>
        <w:t xml:space="preserve">III </w:t>
      </w:r>
      <w:proofErr w:type="spellStart"/>
      <w:r w:rsidRPr="009C656E">
        <w:rPr>
          <w:rFonts w:asciiTheme="majorBidi" w:hAnsiTheme="majorBidi" w:cstheme="majorBidi"/>
          <w:sz w:val="28"/>
          <w:szCs w:val="28"/>
        </w:rPr>
        <w:t>Coblation</w:t>
      </w:r>
      <w:proofErr w:type="spellEnd"/>
      <w:r w:rsidRPr="009C656E">
        <w:rPr>
          <w:rFonts w:asciiTheme="majorBidi" w:hAnsiTheme="majorBidi" w:cstheme="majorBidi"/>
          <w:sz w:val="28"/>
          <w:szCs w:val="28"/>
        </w:rPr>
        <w:t xml:space="preserve"> tonsillectomy</w:t>
      </w:r>
    </w:p>
    <w:p w14:paraId="33C362A4" w14:textId="77777777" w:rsidR="00C47FDC" w:rsidRPr="009C656E" w:rsidRDefault="00C47FDC" w:rsidP="0084745D">
      <w:pPr>
        <w:spacing w:line="240" w:lineRule="auto"/>
        <w:jc w:val="lowKashida"/>
        <w:rPr>
          <w:rFonts w:asciiTheme="majorBidi" w:hAnsiTheme="majorBidi" w:cstheme="majorBidi"/>
          <w:sz w:val="28"/>
          <w:szCs w:val="28"/>
        </w:rPr>
      </w:pPr>
      <w:proofErr w:type="gramStart"/>
      <w:r w:rsidRPr="009C656E">
        <w:rPr>
          <w:rFonts w:asciiTheme="majorBidi" w:hAnsiTheme="majorBidi" w:cstheme="majorBidi"/>
          <w:sz w:val="28"/>
          <w:szCs w:val="28"/>
        </w:rPr>
        <w:t>IV Radio frequency.</w:t>
      </w:r>
      <w:proofErr w:type="gramEnd"/>
    </w:p>
    <w:p w14:paraId="69ABF834" w14:textId="3C86407F" w:rsidR="00C47FDC" w:rsidRPr="009C656E" w:rsidRDefault="00D8716A" w:rsidP="00C47FDC">
      <w:pPr>
        <w:spacing w:line="240" w:lineRule="auto"/>
        <w:jc w:val="lowKashida"/>
        <w:rPr>
          <w:rFonts w:asciiTheme="majorBidi" w:hAnsiTheme="majorBidi" w:cstheme="majorBidi"/>
          <w:sz w:val="32"/>
          <w:szCs w:val="32"/>
        </w:rPr>
      </w:pPr>
      <w:r>
        <w:rPr>
          <w:rFonts w:asciiTheme="majorBidi" w:hAnsiTheme="majorBidi" w:cstheme="majorBidi"/>
          <w:b/>
          <w:bCs/>
          <w:sz w:val="32"/>
          <w:szCs w:val="32"/>
        </w:rPr>
        <w:t>Post Tonsillectomy</w:t>
      </w:r>
      <w:r w:rsidR="00C47FDC" w:rsidRPr="009C656E">
        <w:rPr>
          <w:rFonts w:asciiTheme="majorBidi" w:hAnsiTheme="majorBidi" w:cstheme="majorBidi"/>
          <w:b/>
          <w:bCs/>
          <w:sz w:val="32"/>
          <w:szCs w:val="32"/>
        </w:rPr>
        <w:t xml:space="preserve"> Complications</w:t>
      </w:r>
      <w:r w:rsidR="00C47FDC" w:rsidRPr="009C656E">
        <w:rPr>
          <w:rFonts w:asciiTheme="majorBidi" w:hAnsiTheme="majorBidi" w:cstheme="majorBidi"/>
          <w:sz w:val="32"/>
          <w:szCs w:val="32"/>
        </w:rPr>
        <w:t>:</w:t>
      </w:r>
    </w:p>
    <w:p w14:paraId="055DDFCD" w14:textId="77777777" w:rsidR="00C47FDC" w:rsidRPr="00C47FDC" w:rsidRDefault="00C47FDC" w:rsidP="00C47FDC">
      <w:pPr>
        <w:spacing w:line="240" w:lineRule="auto"/>
        <w:jc w:val="lowKashida"/>
        <w:rPr>
          <w:rFonts w:asciiTheme="majorBidi" w:hAnsiTheme="majorBidi" w:cstheme="majorBidi"/>
        </w:rPr>
      </w:pPr>
      <w:r w:rsidRPr="00C47FDC">
        <w:rPr>
          <w:rFonts w:asciiTheme="majorBidi" w:hAnsiTheme="majorBidi" w:cstheme="majorBidi"/>
        </w:rPr>
        <w:t xml:space="preserve">Divided into early and late </w:t>
      </w:r>
    </w:p>
    <w:p w14:paraId="7D5F6714" w14:textId="77777777" w:rsidR="00C47FDC" w:rsidRPr="009C656E" w:rsidRDefault="00C47FDC" w:rsidP="00C47FDC">
      <w:pPr>
        <w:spacing w:line="240" w:lineRule="auto"/>
        <w:jc w:val="lowKashida"/>
        <w:rPr>
          <w:rFonts w:asciiTheme="majorBidi" w:hAnsiTheme="majorBidi" w:cstheme="majorBidi"/>
          <w:b/>
          <w:bCs/>
          <w:sz w:val="28"/>
          <w:szCs w:val="28"/>
        </w:rPr>
      </w:pPr>
      <w:proofErr w:type="gramStart"/>
      <w:r w:rsidRPr="009C656E">
        <w:rPr>
          <w:rFonts w:asciiTheme="majorBidi" w:hAnsiTheme="majorBidi" w:cstheme="majorBidi"/>
          <w:b/>
          <w:bCs/>
          <w:sz w:val="28"/>
          <w:szCs w:val="28"/>
        </w:rPr>
        <w:t>Early :</w:t>
      </w:r>
      <w:proofErr w:type="gramEnd"/>
      <w:r w:rsidRPr="009C656E">
        <w:rPr>
          <w:rFonts w:asciiTheme="majorBidi" w:hAnsiTheme="majorBidi" w:cstheme="majorBidi"/>
          <w:b/>
          <w:bCs/>
          <w:sz w:val="28"/>
          <w:szCs w:val="28"/>
        </w:rPr>
        <w:t xml:space="preserve">- </w:t>
      </w:r>
    </w:p>
    <w:p w14:paraId="50025F87" w14:textId="77777777" w:rsidR="00C47FDC" w:rsidRPr="009C656E" w:rsidRDefault="00C47FDC" w:rsidP="00C47FDC">
      <w:pPr>
        <w:spacing w:line="240" w:lineRule="auto"/>
        <w:jc w:val="lowKashida"/>
        <w:rPr>
          <w:rFonts w:asciiTheme="majorBidi" w:hAnsiTheme="majorBidi" w:cstheme="majorBidi"/>
          <w:sz w:val="28"/>
          <w:szCs w:val="28"/>
        </w:rPr>
      </w:pPr>
      <w:r w:rsidRPr="009C656E">
        <w:rPr>
          <w:rFonts w:asciiTheme="majorBidi" w:hAnsiTheme="majorBidi" w:cstheme="majorBidi"/>
          <w:sz w:val="28"/>
          <w:szCs w:val="28"/>
        </w:rPr>
        <w:t xml:space="preserve">1. Primary </w:t>
      </w:r>
      <w:proofErr w:type="spellStart"/>
      <w:r w:rsidRPr="009C656E">
        <w:rPr>
          <w:rFonts w:asciiTheme="majorBidi" w:hAnsiTheme="majorBidi" w:cstheme="majorBidi"/>
          <w:sz w:val="28"/>
          <w:szCs w:val="28"/>
        </w:rPr>
        <w:t>haemorrhage</w:t>
      </w:r>
      <w:proofErr w:type="spellEnd"/>
      <w:r w:rsidRPr="009C656E">
        <w:rPr>
          <w:rFonts w:asciiTheme="majorBidi" w:hAnsiTheme="majorBidi" w:cstheme="majorBidi"/>
          <w:sz w:val="28"/>
          <w:szCs w:val="28"/>
        </w:rPr>
        <w:t xml:space="preserve">. </w:t>
      </w:r>
      <w:proofErr w:type="gramStart"/>
      <w:r w:rsidRPr="009C656E">
        <w:rPr>
          <w:rFonts w:asciiTheme="majorBidi" w:hAnsiTheme="majorBidi" w:cstheme="majorBidi"/>
          <w:sz w:val="28"/>
          <w:szCs w:val="28"/>
        </w:rPr>
        <w:t>Occurs at the time of operation.</w:t>
      </w:r>
      <w:proofErr w:type="gramEnd"/>
    </w:p>
    <w:p w14:paraId="0617A23A" w14:textId="77777777" w:rsidR="00C47FDC" w:rsidRPr="009C656E" w:rsidRDefault="00C47FDC" w:rsidP="00C47FDC">
      <w:pPr>
        <w:spacing w:line="240" w:lineRule="auto"/>
        <w:jc w:val="lowKashida"/>
        <w:rPr>
          <w:rFonts w:asciiTheme="majorBidi" w:hAnsiTheme="majorBidi" w:cstheme="majorBidi"/>
          <w:sz w:val="28"/>
          <w:szCs w:val="28"/>
        </w:rPr>
      </w:pPr>
      <w:r w:rsidRPr="009C656E">
        <w:rPr>
          <w:rFonts w:asciiTheme="majorBidi" w:hAnsiTheme="majorBidi" w:cstheme="majorBidi"/>
          <w:sz w:val="28"/>
          <w:szCs w:val="28"/>
        </w:rPr>
        <w:t>It can be controlled by pressure, ligation or electrocoagulation of the bleeding vessels.</w:t>
      </w:r>
    </w:p>
    <w:p w14:paraId="53B738ED" w14:textId="77777777" w:rsidR="00C47FDC" w:rsidRPr="009C656E" w:rsidRDefault="00C47FDC" w:rsidP="00C47FDC">
      <w:pPr>
        <w:spacing w:line="240" w:lineRule="auto"/>
        <w:jc w:val="lowKashida"/>
        <w:rPr>
          <w:rFonts w:asciiTheme="majorBidi" w:hAnsiTheme="majorBidi" w:cstheme="majorBidi"/>
          <w:sz w:val="28"/>
          <w:szCs w:val="28"/>
        </w:rPr>
      </w:pPr>
      <w:r w:rsidRPr="009C656E">
        <w:rPr>
          <w:rFonts w:asciiTheme="majorBidi" w:hAnsiTheme="majorBidi" w:cstheme="majorBidi"/>
          <w:sz w:val="28"/>
          <w:szCs w:val="28"/>
        </w:rPr>
        <w:t xml:space="preserve">2. Reactionary </w:t>
      </w:r>
      <w:proofErr w:type="spellStart"/>
      <w:r w:rsidRPr="009C656E">
        <w:rPr>
          <w:rFonts w:asciiTheme="majorBidi" w:hAnsiTheme="majorBidi" w:cstheme="majorBidi"/>
          <w:sz w:val="28"/>
          <w:szCs w:val="28"/>
        </w:rPr>
        <w:t>haemorrhage</w:t>
      </w:r>
      <w:proofErr w:type="spellEnd"/>
      <w:r w:rsidRPr="009C656E">
        <w:rPr>
          <w:rFonts w:asciiTheme="majorBidi" w:hAnsiTheme="majorBidi" w:cstheme="majorBidi"/>
          <w:sz w:val="28"/>
          <w:szCs w:val="28"/>
        </w:rPr>
        <w:t>. Occurs within a period of 24 hours and can be controlled by simple measures such as removal of the clot, application of pressure or vasoconstrictor.</w:t>
      </w:r>
    </w:p>
    <w:p w14:paraId="370FBC3B" w14:textId="77777777" w:rsidR="00C47FDC" w:rsidRPr="009C656E" w:rsidRDefault="00C47FDC" w:rsidP="00C47FDC">
      <w:pPr>
        <w:spacing w:line="240" w:lineRule="auto"/>
        <w:jc w:val="lowKashida"/>
        <w:rPr>
          <w:rFonts w:asciiTheme="majorBidi" w:hAnsiTheme="majorBidi" w:cstheme="majorBidi"/>
          <w:sz w:val="28"/>
          <w:szCs w:val="28"/>
        </w:rPr>
      </w:pPr>
      <w:r w:rsidRPr="009C656E">
        <w:rPr>
          <w:rFonts w:asciiTheme="majorBidi" w:hAnsiTheme="majorBidi" w:cstheme="majorBidi"/>
          <w:sz w:val="28"/>
          <w:szCs w:val="28"/>
        </w:rPr>
        <w:lastRenderedPageBreak/>
        <w:t>Presence of a clot prevents the clipping action of the superior constrictor muscle on the vessels which pass through it (compare post-partum uterine bleeding). If above measures fail, ligation or electrocoagulation of the bleeding vessels can be done under general anesthesia.</w:t>
      </w:r>
    </w:p>
    <w:p w14:paraId="71B4FEFE" w14:textId="77777777" w:rsidR="00C47FDC" w:rsidRPr="009C656E" w:rsidRDefault="00C47FDC" w:rsidP="00C47FDC">
      <w:pPr>
        <w:spacing w:line="240" w:lineRule="auto"/>
        <w:jc w:val="lowKashida"/>
        <w:rPr>
          <w:rFonts w:asciiTheme="majorBidi" w:hAnsiTheme="majorBidi" w:cstheme="majorBidi"/>
          <w:sz w:val="28"/>
          <w:szCs w:val="28"/>
        </w:rPr>
      </w:pPr>
      <w:r w:rsidRPr="009C656E">
        <w:rPr>
          <w:rFonts w:asciiTheme="majorBidi" w:hAnsiTheme="majorBidi" w:cstheme="majorBidi"/>
          <w:sz w:val="28"/>
          <w:szCs w:val="28"/>
        </w:rPr>
        <w:t>3. Injury to tonsillar pillars, uvula, soft palate, tongue or superior constrictor muscle due to bad surgical technique.</w:t>
      </w:r>
    </w:p>
    <w:p w14:paraId="47A75520" w14:textId="77777777" w:rsidR="00C47FDC" w:rsidRPr="009C656E" w:rsidRDefault="00C47FDC" w:rsidP="00C47FDC">
      <w:pPr>
        <w:spacing w:line="240" w:lineRule="auto"/>
        <w:jc w:val="lowKashida"/>
        <w:rPr>
          <w:rFonts w:asciiTheme="majorBidi" w:hAnsiTheme="majorBidi" w:cstheme="majorBidi"/>
          <w:sz w:val="28"/>
          <w:szCs w:val="28"/>
        </w:rPr>
      </w:pPr>
      <w:r w:rsidRPr="009C656E">
        <w:rPr>
          <w:rFonts w:asciiTheme="majorBidi" w:hAnsiTheme="majorBidi" w:cstheme="majorBidi"/>
          <w:sz w:val="28"/>
          <w:szCs w:val="28"/>
        </w:rPr>
        <w:t>4. Injury to teeth.</w:t>
      </w:r>
    </w:p>
    <w:p w14:paraId="79799A64" w14:textId="77777777" w:rsidR="00C47FDC" w:rsidRPr="009C656E" w:rsidRDefault="00C47FDC" w:rsidP="00C47FDC">
      <w:pPr>
        <w:spacing w:line="240" w:lineRule="auto"/>
        <w:jc w:val="lowKashida"/>
        <w:rPr>
          <w:rFonts w:asciiTheme="majorBidi" w:hAnsiTheme="majorBidi" w:cstheme="majorBidi"/>
          <w:sz w:val="28"/>
          <w:szCs w:val="28"/>
        </w:rPr>
      </w:pPr>
      <w:r w:rsidRPr="009C656E">
        <w:rPr>
          <w:rFonts w:asciiTheme="majorBidi" w:hAnsiTheme="majorBidi" w:cstheme="majorBidi"/>
          <w:sz w:val="28"/>
          <w:szCs w:val="28"/>
        </w:rPr>
        <w:t>5. Aspiration of blood.</w:t>
      </w:r>
    </w:p>
    <w:p w14:paraId="4924F280" w14:textId="77777777" w:rsidR="00C47FDC" w:rsidRPr="009C656E" w:rsidRDefault="00C47FDC" w:rsidP="00C47FDC">
      <w:pPr>
        <w:spacing w:line="240" w:lineRule="auto"/>
        <w:jc w:val="lowKashida"/>
        <w:rPr>
          <w:rFonts w:asciiTheme="majorBidi" w:hAnsiTheme="majorBidi" w:cstheme="majorBidi"/>
          <w:sz w:val="28"/>
          <w:szCs w:val="28"/>
        </w:rPr>
      </w:pPr>
      <w:r w:rsidRPr="009C656E">
        <w:rPr>
          <w:rFonts w:asciiTheme="majorBidi" w:hAnsiTheme="majorBidi" w:cstheme="majorBidi"/>
          <w:sz w:val="28"/>
          <w:szCs w:val="28"/>
        </w:rPr>
        <w:t>Delayed</w:t>
      </w:r>
    </w:p>
    <w:p w14:paraId="2978023A" w14:textId="77777777" w:rsidR="00C47FDC" w:rsidRPr="009C656E" w:rsidRDefault="00C47FDC" w:rsidP="00C47FDC">
      <w:pPr>
        <w:spacing w:line="240" w:lineRule="auto"/>
        <w:jc w:val="lowKashida"/>
        <w:rPr>
          <w:rFonts w:asciiTheme="majorBidi" w:hAnsiTheme="majorBidi" w:cstheme="majorBidi"/>
          <w:sz w:val="28"/>
          <w:szCs w:val="28"/>
        </w:rPr>
      </w:pPr>
      <w:r w:rsidRPr="009C656E">
        <w:rPr>
          <w:rFonts w:asciiTheme="majorBidi" w:hAnsiTheme="majorBidi" w:cstheme="majorBidi"/>
          <w:sz w:val="28"/>
          <w:szCs w:val="28"/>
        </w:rPr>
        <w:t xml:space="preserve">1. Secondary </w:t>
      </w:r>
      <w:proofErr w:type="spellStart"/>
      <w:proofErr w:type="gramStart"/>
      <w:r w:rsidRPr="009C656E">
        <w:rPr>
          <w:rFonts w:asciiTheme="majorBidi" w:hAnsiTheme="majorBidi" w:cstheme="majorBidi"/>
          <w:sz w:val="28"/>
          <w:szCs w:val="28"/>
        </w:rPr>
        <w:t>haemorrhage</w:t>
      </w:r>
      <w:proofErr w:type="spellEnd"/>
      <w:r w:rsidRPr="009C656E">
        <w:rPr>
          <w:rFonts w:asciiTheme="majorBidi" w:hAnsiTheme="majorBidi" w:cstheme="majorBidi"/>
          <w:sz w:val="28"/>
          <w:szCs w:val="28"/>
        </w:rPr>
        <w:t xml:space="preserve"> .</w:t>
      </w:r>
      <w:proofErr w:type="gramEnd"/>
      <w:r w:rsidRPr="009C656E">
        <w:rPr>
          <w:rFonts w:asciiTheme="majorBidi" w:hAnsiTheme="majorBidi" w:cstheme="majorBidi"/>
          <w:sz w:val="28"/>
          <w:szCs w:val="28"/>
        </w:rPr>
        <w:t xml:space="preserve"> </w:t>
      </w:r>
      <w:proofErr w:type="gramStart"/>
      <w:r w:rsidRPr="009C656E">
        <w:rPr>
          <w:rFonts w:asciiTheme="majorBidi" w:hAnsiTheme="majorBidi" w:cstheme="majorBidi"/>
          <w:sz w:val="28"/>
          <w:szCs w:val="28"/>
        </w:rPr>
        <w:t xml:space="preserve">Usually seen between the 5rh to 10th </w:t>
      </w:r>
      <w:proofErr w:type="spellStart"/>
      <w:r w:rsidRPr="009C656E">
        <w:rPr>
          <w:rFonts w:asciiTheme="majorBidi" w:hAnsiTheme="majorBidi" w:cstheme="majorBidi"/>
          <w:sz w:val="28"/>
          <w:szCs w:val="28"/>
        </w:rPr>
        <w:t>posroperative</w:t>
      </w:r>
      <w:proofErr w:type="spellEnd"/>
      <w:r w:rsidRPr="009C656E">
        <w:rPr>
          <w:rFonts w:asciiTheme="majorBidi" w:hAnsiTheme="majorBidi" w:cstheme="majorBidi"/>
          <w:sz w:val="28"/>
          <w:szCs w:val="28"/>
        </w:rPr>
        <w:t xml:space="preserve"> day.</w:t>
      </w:r>
      <w:proofErr w:type="gramEnd"/>
      <w:r w:rsidRPr="009C656E">
        <w:rPr>
          <w:rFonts w:asciiTheme="majorBidi" w:hAnsiTheme="majorBidi" w:cstheme="majorBidi"/>
          <w:sz w:val="28"/>
          <w:szCs w:val="28"/>
        </w:rPr>
        <w:t xml:space="preserve"> It is the result of sepsis and premature separation of the membrane. Usually, it is heralded by bloodstained sputum but may be profuse.</w:t>
      </w:r>
    </w:p>
    <w:p w14:paraId="7BFA29DB" w14:textId="77777777" w:rsidR="00C47FDC" w:rsidRPr="009C656E" w:rsidRDefault="00C47FDC" w:rsidP="00C47FDC">
      <w:pPr>
        <w:spacing w:line="240" w:lineRule="auto"/>
        <w:jc w:val="lowKashida"/>
        <w:rPr>
          <w:rFonts w:asciiTheme="majorBidi" w:hAnsiTheme="majorBidi" w:cstheme="majorBidi"/>
          <w:sz w:val="28"/>
          <w:szCs w:val="28"/>
        </w:rPr>
      </w:pPr>
      <w:r w:rsidRPr="009C656E">
        <w:rPr>
          <w:rFonts w:asciiTheme="majorBidi" w:hAnsiTheme="majorBidi" w:cstheme="majorBidi"/>
          <w:sz w:val="28"/>
          <w:szCs w:val="28"/>
        </w:rPr>
        <w:t>2-Infection</w:t>
      </w:r>
    </w:p>
    <w:p w14:paraId="4724BF01" w14:textId="77777777" w:rsidR="00C47FDC" w:rsidRPr="009C656E" w:rsidRDefault="00C47FDC" w:rsidP="00C47FDC">
      <w:pPr>
        <w:spacing w:line="240" w:lineRule="auto"/>
        <w:jc w:val="lowKashida"/>
        <w:rPr>
          <w:rFonts w:asciiTheme="majorBidi" w:hAnsiTheme="majorBidi" w:cstheme="majorBidi"/>
          <w:sz w:val="28"/>
          <w:szCs w:val="28"/>
        </w:rPr>
      </w:pPr>
      <w:r w:rsidRPr="009C656E">
        <w:rPr>
          <w:rFonts w:asciiTheme="majorBidi" w:hAnsiTheme="majorBidi" w:cstheme="majorBidi"/>
          <w:sz w:val="28"/>
          <w:szCs w:val="28"/>
        </w:rPr>
        <w:t>3- Lung complications</w:t>
      </w:r>
    </w:p>
    <w:p w14:paraId="67C05A5C" w14:textId="77777777" w:rsidR="00C47FDC" w:rsidRPr="009C656E" w:rsidRDefault="00C47FDC" w:rsidP="00C47FDC">
      <w:pPr>
        <w:spacing w:line="240" w:lineRule="auto"/>
        <w:jc w:val="lowKashida"/>
        <w:rPr>
          <w:rFonts w:asciiTheme="majorBidi" w:hAnsiTheme="majorBidi" w:cstheme="majorBidi"/>
          <w:sz w:val="28"/>
          <w:szCs w:val="28"/>
        </w:rPr>
      </w:pPr>
      <w:r w:rsidRPr="009C656E">
        <w:rPr>
          <w:rFonts w:asciiTheme="majorBidi" w:hAnsiTheme="majorBidi" w:cstheme="majorBidi"/>
          <w:sz w:val="28"/>
          <w:szCs w:val="28"/>
        </w:rPr>
        <w:t>4- Scarring in soft palate and pillars</w:t>
      </w:r>
    </w:p>
    <w:p w14:paraId="595762D2" w14:textId="5928DCA4" w:rsidR="00C47FDC" w:rsidRPr="009C656E" w:rsidRDefault="00C47FDC" w:rsidP="009C656E">
      <w:pPr>
        <w:spacing w:line="240" w:lineRule="auto"/>
        <w:jc w:val="lowKashida"/>
        <w:rPr>
          <w:rFonts w:asciiTheme="majorBidi" w:hAnsiTheme="majorBidi" w:cstheme="majorBidi"/>
          <w:sz w:val="28"/>
          <w:szCs w:val="28"/>
        </w:rPr>
      </w:pPr>
      <w:r w:rsidRPr="009C656E">
        <w:rPr>
          <w:rFonts w:asciiTheme="majorBidi" w:hAnsiTheme="majorBidi" w:cstheme="majorBidi"/>
          <w:sz w:val="28"/>
          <w:szCs w:val="28"/>
        </w:rPr>
        <w:t>5- Hypertrophy of lingual tonsil</w:t>
      </w:r>
      <w:r w:rsidR="00370897" w:rsidRPr="009C656E">
        <w:rPr>
          <w:rFonts w:asciiTheme="majorBidi" w:hAnsiTheme="majorBidi" w:cstheme="majorBidi"/>
          <w:sz w:val="28"/>
          <w:szCs w:val="28"/>
        </w:rPr>
        <w:t xml:space="preserve">. </w:t>
      </w:r>
    </w:p>
    <w:p w14:paraId="0877059B" w14:textId="77777777" w:rsidR="00745283" w:rsidRPr="0050770F" w:rsidRDefault="00745283" w:rsidP="00745283">
      <w:pPr>
        <w:autoSpaceDE w:val="0"/>
        <w:autoSpaceDN w:val="0"/>
        <w:adjustRightInd w:val="0"/>
        <w:spacing w:after="0" w:line="240" w:lineRule="auto"/>
        <w:rPr>
          <w:rFonts w:asciiTheme="majorBidi" w:hAnsiTheme="majorBidi" w:cstheme="majorBidi"/>
          <w:b/>
          <w:bCs/>
          <w:color w:val="161616"/>
          <w:sz w:val="32"/>
          <w:szCs w:val="32"/>
        </w:rPr>
      </w:pPr>
      <w:r w:rsidRPr="0050770F">
        <w:rPr>
          <w:rFonts w:asciiTheme="majorBidi" w:hAnsiTheme="majorBidi" w:cstheme="majorBidi"/>
          <w:b/>
          <w:bCs/>
          <w:color w:val="161616"/>
          <w:sz w:val="32"/>
          <w:szCs w:val="32"/>
        </w:rPr>
        <w:t>Contraindications</w:t>
      </w:r>
    </w:p>
    <w:p w14:paraId="591ED3B0" w14:textId="77777777" w:rsidR="00745283" w:rsidRPr="009C656E" w:rsidRDefault="00745283" w:rsidP="00745283">
      <w:pPr>
        <w:pStyle w:val="ListParagraph"/>
        <w:numPr>
          <w:ilvl w:val="0"/>
          <w:numId w:val="14"/>
        </w:numPr>
        <w:autoSpaceDE w:val="0"/>
        <w:autoSpaceDN w:val="0"/>
        <w:adjustRightInd w:val="0"/>
        <w:rPr>
          <w:rFonts w:asciiTheme="majorBidi" w:hAnsiTheme="majorBidi" w:cstheme="majorBidi"/>
          <w:color w:val="000000" w:themeColor="text1"/>
          <w:sz w:val="28"/>
          <w:szCs w:val="28"/>
        </w:rPr>
      </w:pPr>
      <w:r w:rsidRPr="009C656E">
        <w:rPr>
          <w:rFonts w:asciiTheme="majorBidi" w:hAnsiTheme="majorBidi" w:cstheme="majorBidi"/>
          <w:color w:val="000000" w:themeColor="text1"/>
          <w:sz w:val="28"/>
          <w:szCs w:val="28"/>
        </w:rPr>
        <w:t>Hemoglobin level less than 10 g%</w:t>
      </w:r>
    </w:p>
    <w:p w14:paraId="0EABF29D" w14:textId="77777777" w:rsidR="00745283" w:rsidRPr="009C656E" w:rsidRDefault="00745283" w:rsidP="00745283">
      <w:pPr>
        <w:pStyle w:val="ListParagraph"/>
        <w:autoSpaceDE w:val="0"/>
        <w:autoSpaceDN w:val="0"/>
        <w:adjustRightInd w:val="0"/>
        <w:rPr>
          <w:rFonts w:asciiTheme="majorBidi" w:hAnsiTheme="majorBidi" w:cstheme="majorBidi"/>
          <w:color w:val="000000" w:themeColor="text1"/>
          <w:sz w:val="28"/>
          <w:szCs w:val="28"/>
        </w:rPr>
      </w:pPr>
    </w:p>
    <w:p w14:paraId="7587252F" w14:textId="77777777" w:rsidR="00745283" w:rsidRPr="009C656E" w:rsidRDefault="00745283" w:rsidP="00745283">
      <w:pPr>
        <w:autoSpaceDE w:val="0"/>
        <w:autoSpaceDN w:val="0"/>
        <w:adjustRightInd w:val="0"/>
        <w:spacing w:after="0" w:line="240" w:lineRule="auto"/>
        <w:rPr>
          <w:rFonts w:asciiTheme="majorBidi" w:hAnsiTheme="majorBidi" w:cstheme="majorBidi"/>
          <w:color w:val="000000" w:themeColor="text1"/>
          <w:sz w:val="28"/>
          <w:szCs w:val="28"/>
        </w:rPr>
      </w:pPr>
      <w:r w:rsidRPr="009C656E">
        <w:rPr>
          <w:rFonts w:asciiTheme="majorBidi" w:hAnsiTheme="majorBidi" w:cstheme="majorBidi"/>
          <w:color w:val="000000" w:themeColor="text1"/>
          <w:sz w:val="28"/>
          <w:szCs w:val="28"/>
        </w:rPr>
        <w:t>2. Presence of acute infection in upper respiratory tract, even acute tonsillitis. Bleeding is more in the presence of acute infection.</w:t>
      </w:r>
    </w:p>
    <w:p w14:paraId="5CAA6619" w14:textId="77777777" w:rsidR="00745283" w:rsidRPr="009C656E" w:rsidRDefault="00745283" w:rsidP="00745283">
      <w:pPr>
        <w:autoSpaceDE w:val="0"/>
        <w:autoSpaceDN w:val="0"/>
        <w:adjustRightInd w:val="0"/>
        <w:spacing w:after="0" w:line="240" w:lineRule="auto"/>
        <w:rPr>
          <w:rFonts w:asciiTheme="majorBidi" w:hAnsiTheme="majorBidi" w:cstheme="majorBidi"/>
          <w:color w:val="000000" w:themeColor="text1"/>
          <w:sz w:val="28"/>
          <w:szCs w:val="28"/>
        </w:rPr>
      </w:pPr>
    </w:p>
    <w:p w14:paraId="101BA7D3" w14:textId="77777777" w:rsidR="00745283" w:rsidRPr="009C656E" w:rsidRDefault="00745283" w:rsidP="00745283">
      <w:pPr>
        <w:autoSpaceDE w:val="0"/>
        <w:autoSpaceDN w:val="0"/>
        <w:adjustRightInd w:val="0"/>
        <w:spacing w:after="0" w:line="240" w:lineRule="auto"/>
        <w:rPr>
          <w:rFonts w:asciiTheme="majorBidi" w:hAnsiTheme="majorBidi" w:cstheme="majorBidi"/>
          <w:color w:val="000000" w:themeColor="text1"/>
          <w:sz w:val="28"/>
          <w:szCs w:val="28"/>
        </w:rPr>
      </w:pPr>
      <w:r w:rsidRPr="009C656E">
        <w:rPr>
          <w:rFonts w:asciiTheme="majorBidi" w:hAnsiTheme="majorBidi" w:cstheme="majorBidi"/>
          <w:color w:val="000000" w:themeColor="text1"/>
          <w:sz w:val="28"/>
          <w:szCs w:val="28"/>
        </w:rPr>
        <w:t xml:space="preserve">3. Children under 3 years of age. They are at poor </w:t>
      </w:r>
      <w:proofErr w:type="spellStart"/>
      <w:r w:rsidRPr="009C656E">
        <w:rPr>
          <w:rFonts w:asciiTheme="majorBidi" w:hAnsiTheme="majorBidi" w:cstheme="majorBidi"/>
          <w:color w:val="000000" w:themeColor="text1"/>
          <w:sz w:val="28"/>
          <w:szCs w:val="28"/>
        </w:rPr>
        <w:t>surgicaI</w:t>
      </w:r>
      <w:proofErr w:type="spellEnd"/>
      <w:r w:rsidRPr="009C656E">
        <w:rPr>
          <w:rFonts w:asciiTheme="majorBidi" w:hAnsiTheme="majorBidi" w:cstheme="majorBidi"/>
          <w:color w:val="000000" w:themeColor="text1"/>
          <w:sz w:val="28"/>
          <w:szCs w:val="28"/>
        </w:rPr>
        <w:t xml:space="preserve"> risks</w:t>
      </w:r>
    </w:p>
    <w:p w14:paraId="1001FBDC" w14:textId="77777777" w:rsidR="00745283" w:rsidRPr="009C656E" w:rsidRDefault="00745283" w:rsidP="00745283">
      <w:pPr>
        <w:autoSpaceDE w:val="0"/>
        <w:autoSpaceDN w:val="0"/>
        <w:adjustRightInd w:val="0"/>
        <w:spacing w:after="0" w:line="240" w:lineRule="auto"/>
        <w:rPr>
          <w:rFonts w:asciiTheme="majorBidi" w:hAnsiTheme="majorBidi" w:cstheme="majorBidi"/>
          <w:color w:val="000000" w:themeColor="text1"/>
          <w:sz w:val="28"/>
          <w:szCs w:val="28"/>
        </w:rPr>
      </w:pPr>
      <w:r w:rsidRPr="009C656E">
        <w:rPr>
          <w:rFonts w:asciiTheme="majorBidi" w:hAnsiTheme="majorBidi" w:cstheme="majorBidi"/>
          <w:color w:val="000000" w:themeColor="text1"/>
          <w:sz w:val="28"/>
          <w:szCs w:val="28"/>
        </w:rPr>
        <w:t>.</w:t>
      </w:r>
    </w:p>
    <w:p w14:paraId="3727CEDC" w14:textId="77777777" w:rsidR="00745283" w:rsidRPr="009C656E" w:rsidRDefault="00745283" w:rsidP="00745283">
      <w:pPr>
        <w:autoSpaceDE w:val="0"/>
        <w:autoSpaceDN w:val="0"/>
        <w:adjustRightInd w:val="0"/>
        <w:spacing w:after="0" w:line="240" w:lineRule="auto"/>
        <w:rPr>
          <w:rFonts w:asciiTheme="majorBidi" w:hAnsiTheme="majorBidi" w:cstheme="majorBidi"/>
          <w:color w:val="000000" w:themeColor="text1"/>
          <w:sz w:val="28"/>
          <w:szCs w:val="28"/>
        </w:rPr>
      </w:pPr>
      <w:r w:rsidRPr="009C656E">
        <w:rPr>
          <w:rFonts w:asciiTheme="majorBidi" w:hAnsiTheme="majorBidi" w:cstheme="majorBidi"/>
          <w:color w:val="000000" w:themeColor="text1"/>
          <w:sz w:val="28"/>
          <w:szCs w:val="28"/>
        </w:rPr>
        <w:t xml:space="preserve">4. Overt or </w:t>
      </w:r>
      <w:proofErr w:type="spellStart"/>
      <w:r w:rsidRPr="009C656E">
        <w:rPr>
          <w:rFonts w:asciiTheme="majorBidi" w:hAnsiTheme="majorBidi" w:cstheme="majorBidi"/>
          <w:color w:val="000000" w:themeColor="text1"/>
          <w:sz w:val="28"/>
          <w:szCs w:val="28"/>
        </w:rPr>
        <w:t>submucous</w:t>
      </w:r>
      <w:proofErr w:type="spellEnd"/>
      <w:r w:rsidRPr="009C656E">
        <w:rPr>
          <w:rFonts w:asciiTheme="majorBidi" w:hAnsiTheme="majorBidi" w:cstheme="majorBidi"/>
          <w:color w:val="000000" w:themeColor="text1"/>
          <w:sz w:val="28"/>
          <w:szCs w:val="28"/>
        </w:rPr>
        <w:t xml:space="preserve"> cleft palate</w:t>
      </w:r>
    </w:p>
    <w:p w14:paraId="0D37A0A5" w14:textId="77777777" w:rsidR="00745283" w:rsidRPr="009C656E" w:rsidRDefault="00745283" w:rsidP="00745283">
      <w:pPr>
        <w:autoSpaceDE w:val="0"/>
        <w:autoSpaceDN w:val="0"/>
        <w:adjustRightInd w:val="0"/>
        <w:spacing w:after="0" w:line="240" w:lineRule="auto"/>
        <w:rPr>
          <w:rFonts w:asciiTheme="majorBidi" w:hAnsiTheme="majorBidi" w:cstheme="majorBidi"/>
          <w:color w:val="000000" w:themeColor="text1"/>
          <w:sz w:val="28"/>
          <w:szCs w:val="28"/>
        </w:rPr>
      </w:pPr>
      <w:r w:rsidRPr="009C656E">
        <w:rPr>
          <w:rFonts w:asciiTheme="majorBidi" w:hAnsiTheme="majorBidi" w:cstheme="majorBidi"/>
          <w:color w:val="000000" w:themeColor="text1"/>
          <w:sz w:val="28"/>
          <w:szCs w:val="28"/>
        </w:rPr>
        <w:t>.</w:t>
      </w:r>
    </w:p>
    <w:p w14:paraId="2A1AA1CD" w14:textId="77777777" w:rsidR="00745283" w:rsidRPr="009C656E" w:rsidRDefault="00745283" w:rsidP="00745283">
      <w:pPr>
        <w:autoSpaceDE w:val="0"/>
        <w:autoSpaceDN w:val="0"/>
        <w:adjustRightInd w:val="0"/>
        <w:spacing w:after="0" w:line="240" w:lineRule="auto"/>
        <w:rPr>
          <w:rFonts w:asciiTheme="majorBidi" w:hAnsiTheme="majorBidi" w:cstheme="majorBidi"/>
          <w:color w:val="000000" w:themeColor="text1"/>
          <w:sz w:val="28"/>
          <w:szCs w:val="28"/>
        </w:rPr>
      </w:pPr>
      <w:r w:rsidRPr="009C656E">
        <w:rPr>
          <w:rFonts w:asciiTheme="majorBidi" w:hAnsiTheme="majorBidi" w:cstheme="majorBidi"/>
          <w:i/>
          <w:iCs/>
          <w:color w:val="000000" w:themeColor="text1"/>
          <w:sz w:val="28"/>
          <w:szCs w:val="28"/>
        </w:rPr>
        <w:t xml:space="preserve">5. </w:t>
      </w:r>
      <w:r w:rsidRPr="009C656E">
        <w:rPr>
          <w:rFonts w:asciiTheme="majorBidi" w:hAnsiTheme="majorBidi" w:cstheme="majorBidi"/>
          <w:color w:val="000000" w:themeColor="text1"/>
          <w:sz w:val="28"/>
          <w:szCs w:val="28"/>
        </w:rPr>
        <w:t xml:space="preserve">Bleeding disorders, e.g. </w:t>
      </w:r>
      <w:proofErr w:type="spellStart"/>
      <w:r w:rsidRPr="009C656E">
        <w:rPr>
          <w:rFonts w:asciiTheme="majorBidi" w:hAnsiTheme="majorBidi" w:cstheme="majorBidi"/>
          <w:color w:val="000000" w:themeColor="text1"/>
          <w:sz w:val="28"/>
          <w:szCs w:val="28"/>
        </w:rPr>
        <w:t>leukaemia</w:t>
      </w:r>
      <w:proofErr w:type="spellEnd"/>
      <w:r w:rsidRPr="009C656E">
        <w:rPr>
          <w:rFonts w:asciiTheme="majorBidi" w:hAnsiTheme="majorBidi" w:cstheme="majorBidi"/>
          <w:color w:val="000000" w:themeColor="text1"/>
          <w:sz w:val="28"/>
          <w:szCs w:val="28"/>
        </w:rPr>
        <w:t xml:space="preserve">, purpura, aplastic anemia, </w:t>
      </w:r>
      <w:proofErr w:type="spellStart"/>
      <w:r w:rsidRPr="009C656E">
        <w:rPr>
          <w:rFonts w:asciiTheme="majorBidi" w:hAnsiTheme="majorBidi" w:cstheme="majorBidi"/>
          <w:color w:val="000000" w:themeColor="text1"/>
          <w:sz w:val="28"/>
          <w:szCs w:val="28"/>
        </w:rPr>
        <w:t>haemophilia</w:t>
      </w:r>
      <w:proofErr w:type="spellEnd"/>
      <w:r w:rsidRPr="009C656E">
        <w:rPr>
          <w:rFonts w:asciiTheme="majorBidi" w:hAnsiTheme="majorBidi" w:cstheme="majorBidi"/>
          <w:color w:val="000000" w:themeColor="text1"/>
          <w:sz w:val="28"/>
          <w:szCs w:val="28"/>
        </w:rPr>
        <w:t>\</w:t>
      </w:r>
    </w:p>
    <w:p w14:paraId="5ABDF05D" w14:textId="77777777" w:rsidR="00745283" w:rsidRPr="009C656E" w:rsidRDefault="00745283" w:rsidP="00745283">
      <w:pPr>
        <w:autoSpaceDE w:val="0"/>
        <w:autoSpaceDN w:val="0"/>
        <w:adjustRightInd w:val="0"/>
        <w:spacing w:after="0" w:line="240" w:lineRule="auto"/>
        <w:rPr>
          <w:rFonts w:asciiTheme="majorBidi" w:hAnsiTheme="majorBidi" w:cstheme="majorBidi"/>
          <w:color w:val="000000" w:themeColor="text1"/>
          <w:sz w:val="28"/>
          <w:szCs w:val="28"/>
        </w:rPr>
      </w:pPr>
      <w:r w:rsidRPr="009C656E">
        <w:rPr>
          <w:rFonts w:asciiTheme="majorBidi" w:hAnsiTheme="majorBidi" w:cstheme="majorBidi"/>
          <w:color w:val="000000" w:themeColor="text1"/>
          <w:sz w:val="28"/>
          <w:szCs w:val="28"/>
        </w:rPr>
        <w:t>.</w:t>
      </w:r>
    </w:p>
    <w:p w14:paraId="43BB1725" w14:textId="77777777" w:rsidR="00745283" w:rsidRPr="009C656E" w:rsidRDefault="00745283" w:rsidP="00745283">
      <w:pPr>
        <w:spacing w:line="240" w:lineRule="auto"/>
        <w:jc w:val="lowKashida"/>
        <w:rPr>
          <w:rFonts w:asciiTheme="majorBidi" w:hAnsiTheme="majorBidi" w:cstheme="majorBidi"/>
          <w:color w:val="000000" w:themeColor="text1"/>
          <w:sz w:val="28"/>
          <w:szCs w:val="28"/>
        </w:rPr>
      </w:pPr>
      <w:r w:rsidRPr="009C656E">
        <w:rPr>
          <w:rFonts w:asciiTheme="majorBidi" w:hAnsiTheme="majorBidi" w:cstheme="majorBidi"/>
          <w:color w:val="000000" w:themeColor="text1"/>
          <w:sz w:val="28"/>
          <w:szCs w:val="28"/>
        </w:rPr>
        <w:t xml:space="preserve">6. </w:t>
      </w:r>
      <w:proofErr w:type="gramStart"/>
      <w:r w:rsidRPr="009C656E">
        <w:rPr>
          <w:rFonts w:asciiTheme="majorBidi" w:hAnsiTheme="majorBidi" w:cstheme="majorBidi"/>
          <w:color w:val="000000" w:themeColor="text1"/>
          <w:sz w:val="28"/>
          <w:szCs w:val="28"/>
        </w:rPr>
        <w:t>At</w:t>
      </w:r>
      <w:proofErr w:type="gramEnd"/>
      <w:r w:rsidRPr="009C656E">
        <w:rPr>
          <w:rFonts w:asciiTheme="majorBidi" w:hAnsiTheme="majorBidi" w:cstheme="majorBidi"/>
          <w:color w:val="000000" w:themeColor="text1"/>
          <w:sz w:val="28"/>
          <w:szCs w:val="28"/>
        </w:rPr>
        <w:t xml:space="preserve"> the time of epidemic of polio</w:t>
      </w:r>
    </w:p>
    <w:p w14:paraId="7B73CDD7" w14:textId="77777777" w:rsidR="00745283" w:rsidRPr="009C656E" w:rsidRDefault="00745283" w:rsidP="00745283">
      <w:pPr>
        <w:spacing w:line="240" w:lineRule="auto"/>
        <w:jc w:val="lowKashida"/>
        <w:rPr>
          <w:rFonts w:asciiTheme="majorBidi" w:hAnsiTheme="majorBidi" w:cstheme="majorBidi"/>
          <w:color w:val="000000" w:themeColor="text1"/>
          <w:sz w:val="28"/>
          <w:szCs w:val="28"/>
        </w:rPr>
      </w:pPr>
      <w:r w:rsidRPr="009C656E">
        <w:rPr>
          <w:rFonts w:ascii="Times New Roman" w:hAnsi="Times New Roman" w:cs="Times New Roman"/>
          <w:sz w:val="28"/>
          <w:szCs w:val="28"/>
        </w:rPr>
        <w:t>7. Uncontrolled systemic disease, e.g. diabetes, cardiac</w:t>
      </w:r>
      <w:r w:rsidRPr="009C656E">
        <w:rPr>
          <w:rFonts w:asciiTheme="majorBidi" w:hAnsiTheme="majorBidi" w:cstheme="majorBidi"/>
          <w:color w:val="000000" w:themeColor="text1"/>
          <w:sz w:val="28"/>
          <w:szCs w:val="28"/>
        </w:rPr>
        <w:t xml:space="preserve"> </w:t>
      </w:r>
      <w:r w:rsidRPr="009C656E">
        <w:rPr>
          <w:rFonts w:ascii="Times New Roman" w:hAnsi="Times New Roman" w:cs="Times New Roman"/>
          <w:sz w:val="28"/>
          <w:szCs w:val="28"/>
        </w:rPr>
        <w:t>disease, hypertension or asthma.</w:t>
      </w:r>
    </w:p>
    <w:p w14:paraId="24ACA46C" w14:textId="77777777" w:rsidR="00745283" w:rsidRPr="009C656E" w:rsidRDefault="00745283" w:rsidP="0084745D">
      <w:pPr>
        <w:spacing w:line="240" w:lineRule="auto"/>
        <w:jc w:val="lowKashida"/>
        <w:rPr>
          <w:rFonts w:ascii="Times New Roman" w:hAnsi="Times New Roman" w:cs="Times New Roman"/>
          <w:sz w:val="28"/>
          <w:szCs w:val="28"/>
        </w:rPr>
      </w:pPr>
      <w:r w:rsidRPr="009C656E">
        <w:rPr>
          <w:rFonts w:ascii="Times New Roman" w:hAnsi="Times New Roman" w:cs="Times New Roman"/>
          <w:sz w:val="28"/>
          <w:szCs w:val="28"/>
        </w:rPr>
        <w:t>8. Tonsillectomy is avoided during the period of menses</w:t>
      </w:r>
      <w:r w:rsidR="00370897" w:rsidRPr="009C656E">
        <w:rPr>
          <w:rFonts w:ascii="Times New Roman" w:hAnsi="Times New Roman" w:cs="Times New Roman"/>
          <w:sz w:val="28"/>
          <w:szCs w:val="28"/>
        </w:rPr>
        <w:t xml:space="preserve"> </w:t>
      </w:r>
      <w:r w:rsidR="00370897" w:rsidRPr="009C656E">
        <w:rPr>
          <w:rFonts w:ascii="Times New Roman" w:hAnsi="Times New Roman" w:cs="Times New Roman"/>
          <w:sz w:val="28"/>
          <w:szCs w:val="28"/>
          <w:vertAlign w:val="superscript"/>
        </w:rPr>
        <w:t>(</w:t>
      </w:r>
      <w:r w:rsidR="0084745D" w:rsidRPr="009C656E">
        <w:rPr>
          <w:rFonts w:ascii="Times New Roman" w:hAnsi="Times New Roman" w:cs="Times New Roman"/>
          <w:sz w:val="28"/>
          <w:szCs w:val="28"/>
          <w:vertAlign w:val="superscript"/>
        </w:rPr>
        <w:t>9</w:t>
      </w:r>
      <w:r w:rsidR="00370897" w:rsidRPr="009C656E">
        <w:rPr>
          <w:rFonts w:ascii="Times New Roman" w:hAnsi="Times New Roman" w:cs="Times New Roman"/>
          <w:sz w:val="28"/>
          <w:szCs w:val="28"/>
          <w:vertAlign w:val="superscript"/>
        </w:rPr>
        <w:t>)</w:t>
      </w:r>
    </w:p>
    <w:p w14:paraId="0E2C8BB2" w14:textId="77777777" w:rsidR="00A61C02" w:rsidRDefault="00A61C02" w:rsidP="00745283">
      <w:pPr>
        <w:spacing w:line="240" w:lineRule="auto"/>
        <w:jc w:val="lowKashida"/>
        <w:rPr>
          <w:rFonts w:ascii="Times New Roman" w:hAnsi="Times New Roman" w:cs="Times New Roman"/>
        </w:rPr>
      </w:pPr>
    </w:p>
    <w:p w14:paraId="5DF7D194" w14:textId="77777777" w:rsidR="00D80A6B" w:rsidRDefault="00A61C02" w:rsidP="00D80A6B">
      <w:pPr>
        <w:spacing w:line="240" w:lineRule="auto"/>
        <w:jc w:val="lowKashida"/>
        <w:rPr>
          <w:rFonts w:ascii="Times New Roman" w:hAnsi="Times New Roman" w:cs="Times New Roman"/>
          <w:b/>
          <w:bCs/>
          <w:sz w:val="32"/>
          <w:szCs w:val="32"/>
        </w:rPr>
      </w:pPr>
      <w:r w:rsidRPr="00A61C02">
        <w:rPr>
          <w:rFonts w:ascii="Times New Roman" w:hAnsi="Times New Roman" w:cs="Times New Roman"/>
          <w:b/>
          <w:bCs/>
          <w:sz w:val="32"/>
          <w:szCs w:val="32"/>
        </w:rPr>
        <w:t xml:space="preserve">Management </w:t>
      </w:r>
      <w:proofErr w:type="gramStart"/>
      <w:r w:rsidRPr="00A61C02">
        <w:rPr>
          <w:rFonts w:ascii="Times New Roman" w:hAnsi="Times New Roman" w:cs="Times New Roman"/>
          <w:b/>
          <w:bCs/>
          <w:sz w:val="32"/>
          <w:szCs w:val="32"/>
        </w:rPr>
        <w:t>of  early</w:t>
      </w:r>
      <w:proofErr w:type="gramEnd"/>
      <w:r w:rsidRPr="00A61C02">
        <w:rPr>
          <w:rFonts w:ascii="Times New Roman" w:hAnsi="Times New Roman" w:cs="Times New Roman"/>
          <w:b/>
          <w:bCs/>
          <w:sz w:val="32"/>
          <w:szCs w:val="32"/>
        </w:rPr>
        <w:t xml:space="preserve"> complications</w:t>
      </w:r>
      <w:r w:rsidR="00D80A6B">
        <w:rPr>
          <w:rFonts w:ascii="Times New Roman" w:hAnsi="Times New Roman" w:cs="Times New Roman"/>
          <w:b/>
          <w:bCs/>
          <w:sz w:val="32"/>
          <w:szCs w:val="32"/>
        </w:rPr>
        <w:t xml:space="preserve"> </w:t>
      </w:r>
    </w:p>
    <w:p w14:paraId="072FF129" w14:textId="77777777" w:rsidR="00D80A6B" w:rsidRDefault="00D80A6B" w:rsidP="00D80A6B">
      <w:pPr>
        <w:spacing w:line="240" w:lineRule="auto"/>
        <w:jc w:val="lowKashida"/>
        <w:rPr>
          <w:rFonts w:ascii="Times New Roman" w:hAnsi="Times New Roman" w:cs="Times New Roman"/>
          <w:b/>
          <w:bCs/>
          <w:sz w:val="32"/>
          <w:szCs w:val="32"/>
        </w:rPr>
      </w:pPr>
      <w:r>
        <w:rPr>
          <w:rFonts w:ascii="Times New Roman" w:hAnsi="Times New Roman" w:cs="Times New Roman"/>
          <w:b/>
          <w:bCs/>
          <w:sz w:val="32"/>
          <w:szCs w:val="32"/>
        </w:rPr>
        <w:t xml:space="preserve">Early bleeding </w:t>
      </w:r>
    </w:p>
    <w:p w14:paraId="554375EE" w14:textId="57F717F7" w:rsidR="003E2552" w:rsidRPr="009C656E" w:rsidRDefault="00A61C02" w:rsidP="009C656E">
      <w:pPr>
        <w:spacing w:line="240" w:lineRule="auto"/>
        <w:jc w:val="lowKashida"/>
        <w:rPr>
          <w:rFonts w:asciiTheme="majorBidi" w:hAnsiTheme="majorBidi" w:cstheme="majorBidi"/>
          <w:sz w:val="28"/>
          <w:szCs w:val="28"/>
          <w:vertAlign w:val="superscript"/>
          <w:lang w:bidi="ar-IQ"/>
        </w:rPr>
      </w:pPr>
      <w:r w:rsidRPr="009C656E">
        <w:rPr>
          <w:rFonts w:ascii="Times New Roman" w:hAnsi="Times New Roman" w:cs="Times New Roman"/>
          <w:sz w:val="28"/>
          <w:szCs w:val="28"/>
        </w:rPr>
        <w:t>All patients should undergo an examination of the oral cavity before discharge, including examination of both tonsillar fossae to rule out the presence of a clot. A clot within a tonsillar fossa can be assumed to represent underlying bleeding. The clot should be removed and the tonsillar fossa inspected. If a clot is present or frank bleeding is visualized, either immediately postoperatively or days later, tonsillar bleeding is occurring and intervention is necessary</w:t>
      </w:r>
      <w:r w:rsidRPr="009C656E">
        <w:rPr>
          <w:rFonts w:ascii="Times New Roman" w:hAnsi="Times New Roman" w:cs="Times New Roman"/>
          <w:b/>
          <w:bCs/>
          <w:sz w:val="28"/>
          <w:szCs w:val="28"/>
        </w:rPr>
        <w:t>.</w:t>
      </w:r>
      <w:r w:rsidRPr="009C656E">
        <w:rPr>
          <w:rFonts w:eastAsiaTheme="minorEastAsia" w:hAnsi="Calibri"/>
          <w:color w:val="000000" w:themeColor="text1"/>
          <w:kern w:val="24"/>
          <w:sz w:val="28"/>
          <w:szCs w:val="28"/>
        </w:rPr>
        <w:t xml:space="preserve"> </w:t>
      </w:r>
      <w:r w:rsidRPr="009C656E">
        <w:rPr>
          <w:rFonts w:ascii="Times New Roman" w:hAnsi="Times New Roman" w:cs="Times New Roman"/>
          <w:sz w:val="28"/>
          <w:szCs w:val="28"/>
        </w:rPr>
        <w:t xml:space="preserve">Vital signs, pulse and blood pressure, should be obtained immediately and monitored closely. If airway distress is present, oxygen saturation should be monitored with a pulse oximeter. The surgeon needs a headlight for examination because both hands will be required for management. Young children and uncooperative older patients will require general anesthesia, although most patients older than 5 or 6 years will tolerate a certain degree of manipulation, and general anesthesia can often be avoided in these patients. Instrumentation should be obtained, and assistance will be required. Most hospitals have prepared “T&amp;A hemorrhage trays.” These trays should be examined before they are actually needed. The patient is best examined in a sitting position or in a semi sitting position on a </w:t>
      </w:r>
      <w:r w:rsidRPr="009C656E">
        <w:rPr>
          <w:rFonts w:asciiTheme="majorBidi" w:hAnsiTheme="majorBidi" w:cstheme="majorBidi"/>
          <w:sz w:val="28"/>
          <w:szCs w:val="28"/>
        </w:rPr>
        <w:t>stretcher</w:t>
      </w:r>
      <w:r w:rsidRPr="009C656E">
        <w:rPr>
          <w:rFonts w:asciiTheme="majorBidi" w:hAnsiTheme="majorBidi" w:cstheme="majorBidi"/>
          <w:sz w:val="28"/>
          <w:szCs w:val="28"/>
          <w:lang w:bidi="ar-IQ"/>
        </w:rPr>
        <w:t xml:space="preserve"> .</w:t>
      </w:r>
      <w:r w:rsidR="00D80A6B" w:rsidRPr="009C656E">
        <w:rPr>
          <w:rFonts w:asciiTheme="majorBidi" w:hAnsiTheme="majorBidi" w:cstheme="majorBidi"/>
          <w:sz w:val="28"/>
          <w:szCs w:val="28"/>
          <w:lang w:bidi="ar-IQ"/>
        </w:rPr>
        <w:t xml:space="preserve">The pharynx can be sprayed with a topical anesthetic such as benzocaine, </w:t>
      </w:r>
      <w:proofErr w:type="spellStart"/>
      <w:r w:rsidR="00D80A6B" w:rsidRPr="009C656E">
        <w:rPr>
          <w:rFonts w:asciiTheme="majorBidi" w:hAnsiTheme="majorBidi" w:cstheme="majorBidi"/>
          <w:sz w:val="28"/>
          <w:szCs w:val="28"/>
          <w:lang w:bidi="ar-IQ"/>
        </w:rPr>
        <w:t>tetracaine</w:t>
      </w:r>
      <w:proofErr w:type="spellEnd"/>
      <w:r w:rsidR="00D80A6B" w:rsidRPr="009C656E">
        <w:rPr>
          <w:rFonts w:asciiTheme="majorBidi" w:hAnsiTheme="majorBidi" w:cstheme="majorBidi"/>
          <w:sz w:val="28"/>
          <w:szCs w:val="28"/>
          <w:lang w:bidi="ar-IQ"/>
        </w:rPr>
        <w:t xml:space="preserve">, and </w:t>
      </w:r>
      <w:proofErr w:type="spellStart"/>
      <w:r w:rsidR="00D80A6B" w:rsidRPr="009C656E">
        <w:rPr>
          <w:rFonts w:asciiTheme="majorBidi" w:hAnsiTheme="majorBidi" w:cstheme="majorBidi"/>
          <w:sz w:val="28"/>
          <w:szCs w:val="28"/>
          <w:lang w:bidi="ar-IQ"/>
        </w:rPr>
        <w:t>benzalkonium</w:t>
      </w:r>
      <w:proofErr w:type="spellEnd"/>
      <w:r w:rsidR="00D80A6B" w:rsidRPr="009C656E">
        <w:rPr>
          <w:rFonts w:asciiTheme="majorBidi" w:hAnsiTheme="majorBidi" w:cstheme="majorBidi"/>
          <w:sz w:val="28"/>
          <w:szCs w:val="28"/>
          <w:lang w:bidi="ar-IQ"/>
        </w:rPr>
        <w:t xml:space="preserve"> (</w:t>
      </w:r>
      <w:proofErr w:type="spellStart"/>
      <w:r w:rsidR="00D80A6B" w:rsidRPr="009C656E">
        <w:rPr>
          <w:rFonts w:asciiTheme="majorBidi" w:hAnsiTheme="majorBidi" w:cstheme="majorBidi"/>
          <w:sz w:val="28"/>
          <w:szCs w:val="28"/>
          <w:lang w:bidi="ar-IQ"/>
        </w:rPr>
        <w:t>Cetacaine</w:t>
      </w:r>
      <w:proofErr w:type="spellEnd"/>
      <w:r w:rsidR="00D80A6B" w:rsidRPr="009C656E">
        <w:rPr>
          <w:rFonts w:asciiTheme="majorBidi" w:hAnsiTheme="majorBidi" w:cstheme="majorBidi"/>
          <w:sz w:val="28"/>
          <w:szCs w:val="28"/>
          <w:lang w:bidi="ar-IQ"/>
        </w:rPr>
        <w:t xml:space="preserve">). Care must be taken to not </w:t>
      </w:r>
      <w:proofErr w:type="spellStart"/>
      <w:r w:rsidR="00D80A6B" w:rsidRPr="009C656E">
        <w:rPr>
          <w:rFonts w:asciiTheme="majorBidi" w:hAnsiTheme="majorBidi" w:cstheme="majorBidi"/>
          <w:sz w:val="28"/>
          <w:szCs w:val="28"/>
          <w:lang w:bidi="ar-IQ"/>
        </w:rPr>
        <w:t>overanesthetize</w:t>
      </w:r>
      <w:proofErr w:type="spellEnd"/>
      <w:r w:rsidR="00D80A6B" w:rsidRPr="009C656E">
        <w:rPr>
          <w:rFonts w:asciiTheme="majorBidi" w:hAnsiTheme="majorBidi" w:cstheme="majorBidi"/>
          <w:sz w:val="28"/>
          <w:szCs w:val="28"/>
          <w:lang w:bidi="ar-IQ"/>
        </w:rPr>
        <w:t xml:space="preserve"> the pharynx and hypopharynx because doing so can result in aspiration secondary to ablation of the laryngeal protective reflexes. In a similar manner, sedation should be either avoided or minimized. Using a tongue blade for retraction and suction, the clot can be removed from the tonsillar fossa. Even if there is no further bleeding, inpatient observation is warranted. If the bleeding point is visualized, injection of 1% lidocaine (Xylocaine) with epinephrine </w:t>
      </w:r>
      <w:proofErr w:type="gramStart"/>
      <w:r w:rsidR="00D80A6B" w:rsidRPr="009C656E">
        <w:rPr>
          <w:rFonts w:asciiTheme="majorBidi" w:hAnsiTheme="majorBidi" w:cstheme="majorBidi"/>
          <w:sz w:val="28"/>
          <w:szCs w:val="28"/>
          <w:lang w:bidi="ar-IQ"/>
        </w:rPr>
        <w:t>1 :</w:t>
      </w:r>
      <w:proofErr w:type="gramEnd"/>
      <w:r w:rsidR="00D80A6B" w:rsidRPr="009C656E">
        <w:rPr>
          <w:rFonts w:asciiTheme="majorBidi" w:hAnsiTheme="majorBidi" w:cstheme="majorBidi"/>
          <w:sz w:val="28"/>
          <w:szCs w:val="28"/>
          <w:lang w:bidi="ar-IQ"/>
        </w:rPr>
        <w:t xml:space="preserve"> 100,000 into the tissue immediately adjacent to the bleeding vessel may result in cessation of the bleeding. Once an injection has been performed, cauterization with either electrocautery or silver nitrate may be efficacious in controlling the bleeding. If these maneuvers are not successful, a figure-of-eight suture may be placed. This requires </w:t>
      </w:r>
      <w:proofErr w:type="gramStart"/>
      <w:r w:rsidR="00D80A6B" w:rsidRPr="009C656E">
        <w:rPr>
          <w:rFonts w:asciiTheme="majorBidi" w:hAnsiTheme="majorBidi" w:cstheme="majorBidi"/>
          <w:sz w:val="28"/>
          <w:szCs w:val="28"/>
          <w:lang w:bidi="ar-IQ"/>
        </w:rPr>
        <w:t>an exceptionally</w:t>
      </w:r>
      <w:proofErr w:type="gramEnd"/>
      <w:r w:rsidR="00D80A6B" w:rsidRPr="009C656E">
        <w:rPr>
          <w:rFonts w:asciiTheme="majorBidi" w:hAnsiTheme="majorBidi" w:cstheme="majorBidi"/>
          <w:sz w:val="28"/>
          <w:szCs w:val="28"/>
          <w:lang w:bidi="ar-IQ"/>
        </w:rPr>
        <w:t xml:space="preserve"> cooperative patient and significant hand-eye coordination on the part of the surgeon for accomplishment in an awake patient.</w:t>
      </w:r>
      <w:r w:rsidR="00D80A6B" w:rsidRPr="009C656E">
        <w:rPr>
          <w:rFonts w:eastAsiaTheme="minorEastAsia" w:hAnsi="Calibri"/>
          <w:color w:val="000000" w:themeColor="text1"/>
          <w:kern w:val="24"/>
          <w:sz w:val="28"/>
          <w:szCs w:val="28"/>
          <w:lang w:bidi="ar-IQ"/>
        </w:rPr>
        <w:t xml:space="preserve"> </w:t>
      </w:r>
      <w:r w:rsidR="00D80A6B" w:rsidRPr="009C656E">
        <w:rPr>
          <w:rFonts w:asciiTheme="majorBidi" w:hAnsiTheme="majorBidi" w:cstheme="majorBidi"/>
          <w:sz w:val="28"/>
          <w:szCs w:val="28"/>
          <w:lang w:bidi="ar-IQ"/>
        </w:rPr>
        <w:t xml:space="preserve">If the previously described efforts are unsuccessful and bleeding continues, if the patient is uncooperative, or if the bleeding is massive, general anesthesia will be required. Anesthetizing a patient with </w:t>
      </w:r>
      <w:r w:rsidR="00D80A6B" w:rsidRPr="009C656E">
        <w:rPr>
          <w:rFonts w:asciiTheme="majorBidi" w:hAnsiTheme="majorBidi" w:cstheme="majorBidi"/>
          <w:sz w:val="28"/>
          <w:szCs w:val="28"/>
          <w:lang w:bidi="ar-IQ"/>
        </w:rPr>
        <w:lastRenderedPageBreak/>
        <w:t xml:space="preserve">postoperative tonsillar bleeding can be a challenge for the anesthetist. The surgeon should insist that the most experienced and skillful anesthesiologist be available for the induction. The patient may be hypovolemic, </w:t>
      </w:r>
      <w:proofErr w:type="gramStart"/>
      <w:r w:rsidR="00D80A6B" w:rsidRPr="009C656E">
        <w:rPr>
          <w:rFonts w:asciiTheme="majorBidi" w:hAnsiTheme="majorBidi" w:cstheme="majorBidi"/>
          <w:sz w:val="28"/>
          <w:szCs w:val="28"/>
          <w:lang w:bidi="ar-IQ"/>
        </w:rPr>
        <w:t>combative,</w:t>
      </w:r>
      <w:proofErr w:type="gramEnd"/>
      <w:r w:rsidR="00D80A6B" w:rsidRPr="009C656E">
        <w:rPr>
          <w:rFonts w:asciiTheme="majorBidi" w:hAnsiTheme="majorBidi" w:cstheme="majorBidi"/>
          <w:sz w:val="28"/>
          <w:szCs w:val="28"/>
          <w:lang w:bidi="ar-IQ"/>
        </w:rPr>
        <w:t xml:space="preserve"> and suffering airway compromise because of the volume of blood in the mouth. Moreover, because the stomach is usually filled with blood and other secretions, the risk of perioperative aspiration is significant. Control of hemorrhage with direct pressure to permit fluid resuscitation and suctioning of blood from the pharynx may be lifesaving.</w:t>
      </w:r>
      <w:r w:rsidR="00D80A6B" w:rsidRPr="009C656E">
        <w:rPr>
          <w:rFonts w:eastAsiaTheme="minorEastAsia" w:hAnsi="Calibri"/>
          <w:color w:val="000000" w:themeColor="text1"/>
          <w:kern w:val="24"/>
          <w:sz w:val="28"/>
          <w:szCs w:val="28"/>
        </w:rPr>
        <w:t xml:space="preserve"> </w:t>
      </w:r>
      <w:r w:rsidR="00D80A6B" w:rsidRPr="009C656E">
        <w:rPr>
          <w:rFonts w:asciiTheme="majorBidi" w:hAnsiTheme="majorBidi" w:cstheme="majorBidi"/>
          <w:sz w:val="28"/>
          <w:szCs w:val="28"/>
          <w:lang w:bidi="ar-IQ"/>
        </w:rPr>
        <w:t>Care must be taken to avoid aspiration of blood and stomach contents by overzealous local and topical anesthesia of the pharynx, hypopharynx, and larynx. Patients who are hypovolemic must have their fluid and blood deficits replaced as rapidly as possible during preparation for anesthesia. The combination of hypovolemia and hypotension from anesthetic agents may produce cardiovascular arrest</w:t>
      </w:r>
      <w:proofErr w:type="gramStart"/>
      <w:r w:rsidR="009C656E">
        <w:rPr>
          <w:rFonts w:asciiTheme="majorBidi" w:hAnsiTheme="majorBidi" w:cstheme="majorBidi"/>
          <w:sz w:val="28"/>
          <w:szCs w:val="28"/>
          <w:lang w:bidi="ar-IQ"/>
        </w:rPr>
        <w:t>.</w:t>
      </w:r>
      <w:r w:rsidR="009C656E">
        <w:rPr>
          <w:rFonts w:asciiTheme="majorBidi" w:hAnsiTheme="majorBidi" w:cstheme="majorBidi"/>
          <w:sz w:val="28"/>
          <w:szCs w:val="28"/>
          <w:vertAlign w:val="superscript"/>
          <w:lang w:bidi="ar-IQ"/>
        </w:rPr>
        <w:t>(</w:t>
      </w:r>
      <w:proofErr w:type="gramEnd"/>
      <w:r w:rsidR="009C656E">
        <w:rPr>
          <w:rFonts w:asciiTheme="majorBidi" w:hAnsiTheme="majorBidi" w:cstheme="majorBidi"/>
          <w:sz w:val="28"/>
          <w:szCs w:val="28"/>
          <w:vertAlign w:val="superscript"/>
          <w:lang w:bidi="ar-IQ"/>
        </w:rPr>
        <w:t>10)</w:t>
      </w:r>
    </w:p>
    <w:p w14:paraId="1810029B" w14:textId="77777777" w:rsidR="00D80A6B" w:rsidRDefault="00D80A6B" w:rsidP="00D80A6B">
      <w:pPr>
        <w:spacing w:line="240" w:lineRule="auto"/>
        <w:jc w:val="lowKashida"/>
        <w:rPr>
          <w:rFonts w:asciiTheme="majorBidi" w:hAnsiTheme="majorBidi" w:cstheme="majorBidi"/>
          <w:b/>
          <w:bCs/>
          <w:sz w:val="32"/>
          <w:szCs w:val="32"/>
          <w:lang w:bidi="ar-IQ"/>
        </w:rPr>
      </w:pPr>
      <w:r w:rsidRPr="00D80A6B">
        <w:rPr>
          <w:rFonts w:asciiTheme="majorBidi" w:hAnsiTheme="majorBidi" w:cstheme="majorBidi"/>
          <w:b/>
          <w:bCs/>
          <w:sz w:val="32"/>
          <w:szCs w:val="32"/>
          <w:lang w:bidi="ar-IQ"/>
        </w:rPr>
        <w:t>2- Nausea and vomiting</w:t>
      </w:r>
    </w:p>
    <w:p w14:paraId="3940B14D" w14:textId="7607F2D7" w:rsidR="003E2552" w:rsidRPr="009C656E" w:rsidRDefault="00D80A6B" w:rsidP="009C656E">
      <w:pPr>
        <w:spacing w:line="240" w:lineRule="auto"/>
        <w:jc w:val="lowKashida"/>
        <w:rPr>
          <w:rFonts w:asciiTheme="majorBidi" w:hAnsiTheme="majorBidi" w:cstheme="majorBidi"/>
          <w:sz w:val="28"/>
          <w:szCs w:val="28"/>
          <w:vertAlign w:val="superscript"/>
          <w:rtl/>
          <w:lang w:bidi="ar-IQ"/>
        </w:rPr>
      </w:pPr>
      <w:r w:rsidRPr="009C656E">
        <w:rPr>
          <w:rFonts w:asciiTheme="majorBidi" w:hAnsiTheme="majorBidi" w:cstheme="majorBidi"/>
          <w:sz w:val="28"/>
          <w:szCs w:val="28"/>
          <w:lang w:bidi="ar-IQ"/>
        </w:rPr>
        <w:t xml:space="preserve">Opiates are well known a cause of nausea and vomiting by stimulation of chemoreceptors. This mainly can be controlled by a single IV intraoperative dose </w:t>
      </w:r>
      <w:proofErr w:type="gramStart"/>
      <w:r w:rsidRPr="009C656E">
        <w:rPr>
          <w:rFonts w:asciiTheme="majorBidi" w:hAnsiTheme="majorBidi" w:cstheme="majorBidi"/>
          <w:sz w:val="28"/>
          <w:szCs w:val="28"/>
          <w:lang w:bidi="ar-IQ"/>
        </w:rPr>
        <w:t xml:space="preserve">of </w:t>
      </w:r>
      <w:r w:rsidR="009C656E">
        <w:rPr>
          <w:rFonts w:asciiTheme="majorBidi" w:hAnsiTheme="majorBidi" w:cstheme="majorBidi"/>
          <w:sz w:val="28"/>
          <w:szCs w:val="28"/>
          <w:lang w:bidi="ar-IQ"/>
        </w:rPr>
        <w:t xml:space="preserve"> </w:t>
      </w:r>
      <w:r w:rsidRPr="009C656E">
        <w:rPr>
          <w:rFonts w:asciiTheme="majorBidi" w:hAnsiTheme="majorBidi" w:cstheme="majorBidi"/>
          <w:sz w:val="28"/>
          <w:szCs w:val="28"/>
          <w:lang w:bidi="ar-IQ"/>
        </w:rPr>
        <w:t>Dexamethasone</w:t>
      </w:r>
      <w:proofErr w:type="gramEnd"/>
      <w:r w:rsidRPr="009C656E">
        <w:rPr>
          <w:rFonts w:asciiTheme="majorBidi" w:hAnsiTheme="majorBidi" w:cstheme="majorBidi"/>
          <w:sz w:val="28"/>
          <w:szCs w:val="28"/>
          <w:lang w:bidi="ar-IQ"/>
        </w:rPr>
        <w:t xml:space="preserve"> between 0.15-1 mg/kg halves the risk of vomiting</w:t>
      </w:r>
      <w:r w:rsidR="005F5D96" w:rsidRPr="009C656E">
        <w:rPr>
          <w:rFonts w:asciiTheme="majorBidi" w:hAnsiTheme="majorBidi" w:cstheme="majorBidi"/>
          <w:sz w:val="28"/>
          <w:szCs w:val="28"/>
          <w:vertAlign w:val="superscript"/>
          <w:lang w:bidi="ar-IQ"/>
        </w:rPr>
        <w:t>(11)</w:t>
      </w:r>
      <w:r w:rsidRPr="009C656E">
        <w:rPr>
          <w:rFonts w:asciiTheme="majorBidi" w:hAnsiTheme="majorBidi" w:cstheme="majorBidi"/>
          <w:sz w:val="28"/>
          <w:szCs w:val="28"/>
          <w:lang w:bidi="ar-IQ"/>
        </w:rPr>
        <w:t xml:space="preserve"> . Prophylactic ondansetron works </w:t>
      </w:r>
      <w:proofErr w:type="gramStart"/>
      <w:r w:rsidRPr="009C656E">
        <w:rPr>
          <w:rFonts w:asciiTheme="majorBidi" w:hAnsiTheme="majorBidi" w:cstheme="majorBidi"/>
          <w:sz w:val="28"/>
          <w:szCs w:val="28"/>
          <w:lang w:bidi="ar-IQ"/>
        </w:rPr>
        <w:t>better  than</w:t>
      </w:r>
      <w:proofErr w:type="gramEnd"/>
      <w:r w:rsidRPr="009C656E">
        <w:rPr>
          <w:rFonts w:asciiTheme="majorBidi" w:hAnsiTheme="majorBidi" w:cstheme="majorBidi"/>
          <w:sz w:val="28"/>
          <w:szCs w:val="28"/>
          <w:lang w:bidi="ar-IQ"/>
        </w:rPr>
        <w:t xml:space="preserve"> </w:t>
      </w:r>
      <w:proofErr w:type="spellStart"/>
      <w:r w:rsidRPr="009C656E">
        <w:rPr>
          <w:rFonts w:asciiTheme="majorBidi" w:hAnsiTheme="majorBidi" w:cstheme="majorBidi"/>
          <w:sz w:val="28"/>
          <w:szCs w:val="28"/>
          <w:lang w:bidi="ar-IQ"/>
        </w:rPr>
        <w:t>metaclopramide</w:t>
      </w:r>
      <w:proofErr w:type="spellEnd"/>
      <w:r w:rsidRPr="009C656E">
        <w:rPr>
          <w:rFonts w:asciiTheme="majorBidi" w:hAnsiTheme="majorBidi" w:cstheme="majorBidi"/>
          <w:sz w:val="28"/>
          <w:szCs w:val="28"/>
          <w:lang w:bidi="ar-IQ"/>
        </w:rPr>
        <w:t xml:space="preserve">  in reducing post- operative vomiting </w:t>
      </w:r>
      <w:r w:rsidR="009C656E">
        <w:rPr>
          <w:rFonts w:asciiTheme="majorBidi" w:hAnsiTheme="majorBidi" w:cstheme="majorBidi"/>
          <w:sz w:val="28"/>
          <w:szCs w:val="28"/>
          <w:vertAlign w:val="superscript"/>
          <w:lang w:bidi="ar-IQ"/>
        </w:rPr>
        <w:t>(12)</w:t>
      </w:r>
    </w:p>
    <w:p w14:paraId="01DEAB45" w14:textId="77777777" w:rsidR="003E2552" w:rsidRDefault="00D80A6B" w:rsidP="00D80A6B">
      <w:pPr>
        <w:spacing w:line="240" w:lineRule="auto"/>
        <w:jc w:val="lowKashida"/>
        <w:rPr>
          <w:rFonts w:ascii="Times New Roman" w:hAnsi="Times New Roman" w:cs="Times New Roman"/>
          <w:lang w:bidi="ar-IQ"/>
        </w:rPr>
      </w:pPr>
      <w:r w:rsidRPr="00D80A6B">
        <w:rPr>
          <w:rFonts w:asciiTheme="majorBidi" w:hAnsiTheme="majorBidi" w:cstheme="majorBidi"/>
          <w:lang w:bidi="ar-IQ"/>
        </w:rPr>
        <w:t xml:space="preserve"> </w:t>
      </w:r>
    </w:p>
    <w:p w14:paraId="565D36CE" w14:textId="77777777" w:rsidR="00D80A6B" w:rsidRDefault="00D80A6B" w:rsidP="00D80A6B">
      <w:pPr>
        <w:spacing w:line="240" w:lineRule="auto"/>
        <w:jc w:val="lowKashida"/>
        <w:rPr>
          <w:rFonts w:ascii="Times New Roman" w:hAnsi="Times New Roman" w:cs="Times New Roman"/>
          <w:b/>
          <w:bCs/>
          <w:sz w:val="32"/>
          <w:szCs w:val="32"/>
          <w:lang w:bidi="ar-IQ"/>
        </w:rPr>
      </w:pPr>
      <w:r w:rsidRPr="00D80A6B">
        <w:rPr>
          <w:rFonts w:ascii="Times New Roman" w:hAnsi="Times New Roman" w:cs="Times New Roman"/>
          <w:b/>
          <w:bCs/>
          <w:sz w:val="32"/>
          <w:szCs w:val="32"/>
          <w:lang w:bidi="ar-IQ"/>
        </w:rPr>
        <w:t xml:space="preserve">3- </w:t>
      </w:r>
      <w:proofErr w:type="gramStart"/>
      <w:r w:rsidRPr="00D80A6B">
        <w:rPr>
          <w:rFonts w:ascii="Times New Roman" w:hAnsi="Times New Roman" w:cs="Times New Roman"/>
          <w:b/>
          <w:bCs/>
          <w:sz w:val="32"/>
          <w:szCs w:val="32"/>
          <w:lang w:bidi="ar-IQ"/>
        </w:rPr>
        <w:t>pain</w:t>
      </w:r>
      <w:proofErr w:type="gramEnd"/>
    </w:p>
    <w:p w14:paraId="510C5447" w14:textId="14241942" w:rsidR="005F5D96" w:rsidRPr="009C656E" w:rsidRDefault="005F5D96" w:rsidP="009C656E">
      <w:pPr>
        <w:spacing w:line="240" w:lineRule="auto"/>
        <w:jc w:val="lowKashida"/>
        <w:rPr>
          <w:rFonts w:ascii="Times New Roman" w:hAnsi="Times New Roman" w:cs="Times New Roman"/>
          <w:sz w:val="32"/>
          <w:szCs w:val="32"/>
          <w:vertAlign w:val="superscript"/>
          <w:lang w:bidi="ar-IQ"/>
        </w:rPr>
      </w:pPr>
      <w:r w:rsidRPr="009C656E">
        <w:rPr>
          <w:rFonts w:ascii="Times New Roman" w:hAnsi="Times New Roman" w:cs="Times New Roman"/>
          <w:sz w:val="32"/>
          <w:szCs w:val="32"/>
          <w:lang w:bidi="ar-IQ"/>
        </w:rPr>
        <w:t xml:space="preserve">Adequate analgesia is important in the immediate </w:t>
      </w:r>
      <w:proofErr w:type="spellStart"/>
      <w:r w:rsidRPr="009C656E">
        <w:rPr>
          <w:rFonts w:ascii="Times New Roman" w:hAnsi="Times New Roman" w:cs="Times New Roman"/>
          <w:sz w:val="32"/>
          <w:szCs w:val="32"/>
          <w:lang w:bidi="ar-IQ"/>
        </w:rPr>
        <w:t>post operative</w:t>
      </w:r>
      <w:proofErr w:type="spellEnd"/>
      <w:r w:rsidRPr="009C656E">
        <w:rPr>
          <w:rFonts w:ascii="Times New Roman" w:hAnsi="Times New Roman" w:cs="Times New Roman"/>
          <w:sz w:val="32"/>
          <w:szCs w:val="32"/>
          <w:lang w:bidi="ar-IQ"/>
        </w:rPr>
        <w:t xml:space="preserve"> care. Narcotics have a potent emetic effect </w:t>
      </w:r>
      <w:proofErr w:type="gramStart"/>
      <w:r w:rsidRPr="009C656E">
        <w:rPr>
          <w:rFonts w:ascii="Times New Roman" w:hAnsi="Times New Roman" w:cs="Times New Roman"/>
          <w:sz w:val="32"/>
          <w:szCs w:val="32"/>
          <w:lang w:bidi="ar-IQ"/>
        </w:rPr>
        <w:t>and  should</w:t>
      </w:r>
      <w:proofErr w:type="gramEnd"/>
      <w:r w:rsidRPr="009C656E">
        <w:rPr>
          <w:rFonts w:ascii="Times New Roman" w:hAnsi="Times New Roman" w:cs="Times New Roman"/>
          <w:sz w:val="32"/>
          <w:szCs w:val="32"/>
          <w:lang w:bidi="ar-IQ"/>
        </w:rPr>
        <w:t xml:space="preserve"> be used with caution. </w:t>
      </w:r>
      <w:proofErr w:type="spellStart"/>
      <w:r w:rsidRPr="009C656E">
        <w:rPr>
          <w:rFonts w:ascii="Times New Roman" w:hAnsi="Times New Roman" w:cs="Times New Roman"/>
          <w:sz w:val="32"/>
          <w:szCs w:val="32"/>
          <w:lang w:bidi="ar-IQ"/>
        </w:rPr>
        <w:t>Asingle</w:t>
      </w:r>
      <w:proofErr w:type="spellEnd"/>
      <w:r w:rsidRPr="009C656E">
        <w:rPr>
          <w:rFonts w:ascii="Times New Roman" w:hAnsi="Times New Roman" w:cs="Times New Roman"/>
          <w:sz w:val="32"/>
          <w:szCs w:val="32"/>
          <w:lang w:bidi="ar-IQ"/>
        </w:rPr>
        <w:t xml:space="preserve"> dose of narcotic may be administered in the recovery phase </w:t>
      </w:r>
      <w:proofErr w:type="gramStart"/>
      <w:r w:rsidRPr="009C656E">
        <w:rPr>
          <w:rFonts w:ascii="Times New Roman" w:hAnsi="Times New Roman" w:cs="Times New Roman"/>
          <w:sz w:val="32"/>
          <w:szCs w:val="32"/>
          <w:lang w:bidi="ar-IQ"/>
        </w:rPr>
        <w:t xml:space="preserve">and  </w:t>
      </w:r>
      <w:proofErr w:type="spellStart"/>
      <w:r w:rsidRPr="009C656E">
        <w:rPr>
          <w:rFonts w:ascii="Times New Roman" w:hAnsi="Times New Roman" w:cs="Times New Roman"/>
          <w:sz w:val="32"/>
          <w:szCs w:val="32"/>
          <w:lang w:bidi="ar-IQ"/>
        </w:rPr>
        <w:t>codein</w:t>
      </w:r>
      <w:proofErr w:type="spellEnd"/>
      <w:proofErr w:type="gramEnd"/>
      <w:r w:rsidRPr="009C656E">
        <w:rPr>
          <w:rFonts w:ascii="Times New Roman" w:hAnsi="Times New Roman" w:cs="Times New Roman"/>
          <w:sz w:val="32"/>
          <w:szCs w:val="32"/>
          <w:lang w:bidi="ar-IQ"/>
        </w:rPr>
        <w:t xml:space="preserve"> may be used in the early </w:t>
      </w:r>
      <w:proofErr w:type="spellStart"/>
      <w:r w:rsidRPr="009C656E">
        <w:rPr>
          <w:rFonts w:ascii="Times New Roman" w:hAnsi="Times New Roman" w:cs="Times New Roman"/>
          <w:sz w:val="32"/>
          <w:szCs w:val="32"/>
          <w:lang w:bidi="ar-IQ"/>
        </w:rPr>
        <w:t>post operative</w:t>
      </w:r>
      <w:proofErr w:type="spellEnd"/>
      <w:r w:rsidRPr="009C656E">
        <w:rPr>
          <w:rFonts w:ascii="Times New Roman" w:hAnsi="Times New Roman" w:cs="Times New Roman"/>
          <w:sz w:val="32"/>
          <w:szCs w:val="32"/>
          <w:lang w:bidi="ar-IQ"/>
        </w:rPr>
        <w:t xml:space="preserve"> period. Paracetamol is the drug of choice </w:t>
      </w:r>
      <w:proofErr w:type="gramStart"/>
      <w:r w:rsidRPr="009C656E">
        <w:rPr>
          <w:rFonts w:ascii="Times New Roman" w:hAnsi="Times New Roman" w:cs="Times New Roman"/>
          <w:sz w:val="32"/>
          <w:szCs w:val="32"/>
          <w:lang w:bidi="ar-IQ"/>
        </w:rPr>
        <w:t>in  the</w:t>
      </w:r>
      <w:proofErr w:type="gramEnd"/>
      <w:r w:rsidRPr="009C656E">
        <w:rPr>
          <w:rFonts w:ascii="Times New Roman" w:hAnsi="Times New Roman" w:cs="Times New Roman"/>
          <w:sz w:val="32"/>
          <w:szCs w:val="32"/>
          <w:lang w:bidi="ar-IQ"/>
        </w:rPr>
        <w:t xml:space="preserve"> UK on the grounds of safety and efficacy. For some children this may not be adequate so NSAIDs are needed</w:t>
      </w:r>
      <w:proofErr w:type="gramStart"/>
      <w:r w:rsidRPr="009C656E">
        <w:rPr>
          <w:rFonts w:ascii="Times New Roman" w:hAnsi="Times New Roman" w:cs="Times New Roman"/>
          <w:sz w:val="32"/>
          <w:szCs w:val="32"/>
          <w:lang w:bidi="ar-IQ"/>
        </w:rPr>
        <w:t>.</w:t>
      </w:r>
      <w:r w:rsidR="009C656E">
        <w:rPr>
          <w:rFonts w:ascii="Times New Roman" w:hAnsi="Times New Roman" w:cs="Times New Roman"/>
          <w:sz w:val="32"/>
          <w:szCs w:val="32"/>
          <w:vertAlign w:val="superscript"/>
          <w:lang w:bidi="ar-IQ"/>
        </w:rPr>
        <w:t>(</w:t>
      </w:r>
      <w:proofErr w:type="gramEnd"/>
      <w:r w:rsidR="009C656E">
        <w:rPr>
          <w:rFonts w:ascii="Times New Roman" w:hAnsi="Times New Roman" w:cs="Times New Roman"/>
          <w:sz w:val="32"/>
          <w:szCs w:val="32"/>
          <w:vertAlign w:val="superscript"/>
          <w:lang w:bidi="ar-IQ"/>
        </w:rPr>
        <w:t>13)</w:t>
      </w:r>
    </w:p>
    <w:p w14:paraId="610A17A9" w14:textId="77777777" w:rsidR="00A61C02" w:rsidRPr="00A61C02" w:rsidRDefault="00A61C02" w:rsidP="00A61C02">
      <w:pPr>
        <w:spacing w:line="240" w:lineRule="auto"/>
        <w:jc w:val="lowKashida"/>
        <w:rPr>
          <w:rFonts w:ascii="Times New Roman" w:hAnsi="Times New Roman" w:cs="Times New Roman"/>
          <w:b/>
          <w:bCs/>
          <w:sz w:val="32"/>
          <w:szCs w:val="32"/>
        </w:rPr>
      </w:pPr>
    </w:p>
    <w:p w14:paraId="5B3A8F80" w14:textId="77777777" w:rsidR="00A61C02" w:rsidRPr="00A61C02" w:rsidRDefault="00A61C02" w:rsidP="00745283">
      <w:pPr>
        <w:spacing w:line="240" w:lineRule="auto"/>
        <w:jc w:val="lowKashida"/>
        <w:rPr>
          <w:rFonts w:ascii="Times New Roman" w:hAnsi="Times New Roman" w:cs="Times New Roman"/>
          <w:b/>
          <w:bCs/>
          <w:sz w:val="32"/>
          <w:szCs w:val="32"/>
        </w:rPr>
      </w:pPr>
    </w:p>
    <w:p w14:paraId="70A00AEC" w14:textId="77777777" w:rsidR="00745283" w:rsidRDefault="00745283" w:rsidP="00745283">
      <w:pPr>
        <w:spacing w:line="240" w:lineRule="auto"/>
        <w:jc w:val="lowKashida"/>
        <w:rPr>
          <w:rFonts w:ascii="Times New Roman" w:hAnsi="Times New Roman" w:cs="Times New Roman"/>
        </w:rPr>
      </w:pPr>
    </w:p>
    <w:p w14:paraId="46CFEF61" w14:textId="77777777" w:rsidR="00745283" w:rsidRDefault="00745283" w:rsidP="00745283">
      <w:pPr>
        <w:spacing w:line="240" w:lineRule="auto"/>
        <w:jc w:val="lowKashida"/>
        <w:rPr>
          <w:rFonts w:asciiTheme="majorBidi" w:hAnsiTheme="majorBidi" w:cstheme="majorBidi"/>
        </w:rPr>
      </w:pPr>
    </w:p>
    <w:p w14:paraId="321F2897" w14:textId="77777777" w:rsidR="001A6195" w:rsidRDefault="001A6195" w:rsidP="00745283">
      <w:pPr>
        <w:spacing w:line="240" w:lineRule="auto"/>
        <w:jc w:val="lowKashida"/>
        <w:rPr>
          <w:rFonts w:asciiTheme="majorBidi" w:hAnsiTheme="majorBidi" w:cstheme="majorBidi"/>
        </w:rPr>
      </w:pPr>
    </w:p>
    <w:p w14:paraId="70650637" w14:textId="77777777" w:rsidR="001A6195" w:rsidRDefault="001A6195" w:rsidP="00745283">
      <w:pPr>
        <w:spacing w:line="240" w:lineRule="auto"/>
        <w:jc w:val="lowKashida"/>
        <w:rPr>
          <w:rFonts w:asciiTheme="majorBidi" w:hAnsiTheme="majorBidi" w:cstheme="majorBidi"/>
        </w:rPr>
      </w:pPr>
    </w:p>
    <w:p w14:paraId="6EAC5241" w14:textId="77777777" w:rsidR="001A6195" w:rsidRDefault="001A6195" w:rsidP="00745283">
      <w:pPr>
        <w:spacing w:line="240" w:lineRule="auto"/>
        <w:jc w:val="lowKashida"/>
        <w:rPr>
          <w:rFonts w:asciiTheme="majorBidi" w:hAnsiTheme="majorBidi" w:cstheme="majorBidi"/>
        </w:rPr>
      </w:pPr>
    </w:p>
    <w:p w14:paraId="480CFB65" w14:textId="77777777" w:rsidR="000E68EB" w:rsidRDefault="000E68EB" w:rsidP="000E68EB">
      <w:pPr>
        <w:spacing w:line="240" w:lineRule="auto"/>
        <w:jc w:val="center"/>
        <w:rPr>
          <w:rFonts w:asciiTheme="majorBidi" w:hAnsiTheme="majorBidi" w:cstheme="majorBidi"/>
          <w:sz w:val="36"/>
          <w:szCs w:val="36"/>
        </w:rPr>
      </w:pPr>
    </w:p>
    <w:p w14:paraId="5C2F2E7D" w14:textId="77777777" w:rsidR="001A6195" w:rsidRDefault="001A6195" w:rsidP="001A6195">
      <w:pPr>
        <w:spacing w:line="240" w:lineRule="auto"/>
        <w:jc w:val="center"/>
        <w:rPr>
          <w:rFonts w:asciiTheme="majorBidi" w:hAnsiTheme="majorBidi" w:cstheme="majorBidi"/>
          <w:sz w:val="36"/>
          <w:szCs w:val="36"/>
        </w:rPr>
      </w:pPr>
    </w:p>
    <w:p w14:paraId="19175A76" w14:textId="77777777" w:rsidR="001A6195" w:rsidRDefault="001A6195" w:rsidP="001A6195">
      <w:pPr>
        <w:spacing w:line="240" w:lineRule="auto"/>
        <w:jc w:val="center"/>
        <w:rPr>
          <w:rFonts w:asciiTheme="majorBidi" w:hAnsiTheme="majorBidi" w:cstheme="majorBidi"/>
          <w:sz w:val="36"/>
          <w:szCs w:val="36"/>
        </w:rPr>
      </w:pPr>
    </w:p>
    <w:p w14:paraId="2FF62DAC" w14:textId="77777777" w:rsidR="001A6195" w:rsidRDefault="001A6195" w:rsidP="001A6195">
      <w:pPr>
        <w:spacing w:line="240" w:lineRule="auto"/>
        <w:jc w:val="center"/>
        <w:rPr>
          <w:rFonts w:asciiTheme="majorBidi" w:hAnsiTheme="majorBidi" w:cstheme="majorBidi"/>
          <w:sz w:val="36"/>
          <w:szCs w:val="36"/>
        </w:rPr>
      </w:pPr>
    </w:p>
    <w:p w14:paraId="1242D9EE" w14:textId="77777777" w:rsidR="001A6195" w:rsidRDefault="001A6195" w:rsidP="001A6195">
      <w:pPr>
        <w:spacing w:line="240" w:lineRule="auto"/>
        <w:jc w:val="center"/>
        <w:rPr>
          <w:rFonts w:asciiTheme="majorBidi" w:hAnsiTheme="majorBidi" w:cstheme="majorBidi"/>
          <w:sz w:val="36"/>
          <w:szCs w:val="36"/>
        </w:rPr>
      </w:pPr>
    </w:p>
    <w:p w14:paraId="29AF4D03" w14:textId="77777777" w:rsidR="001A6195" w:rsidRDefault="001A6195" w:rsidP="001A6195">
      <w:pPr>
        <w:spacing w:line="240" w:lineRule="auto"/>
        <w:jc w:val="center"/>
        <w:rPr>
          <w:rFonts w:asciiTheme="majorBidi" w:hAnsiTheme="majorBidi" w:cstheme="majorBidi"/>
          <w:sz w:val="36"/>
          <w:szCs w:val="36"/>
        </w:rPr>
      </w:pPr>
    </w:p>
    <w:p w14:paraId="452A45DB" w14:textId="77777777" w:rsidR="001A6195" w:rsidRDefault="001A6195" w:rsidP="001A6195">
      <w:pPr>
        <w:spacing w:line="240" w:lineRule="auto"/>
        <w:jc w:val="center"/>
        <w:rPr>
          <w:rFonts w:asciiTheme="majorBidi" w:hAnsiTheme="majorBidi" w:cstheme="majorBidi"/>
          <w:sz w:val="36"/>
          <w:szCs w:val="36"/>
        </w:rPr>
      </w:pPr>
    </w:p>
    <w:p w14:paraId="01C6AD44" w14:textId="77777777" w:rsidR="001A6195" w:rsidRDefault="001A6195" w:rsidP="001A6195">
      <w:pPr>
        <w:spacing w:line="240" w:lineRule="auto"/>
        <w:jc w:val="center"/>
        <w:rPr>
          <w:rFonts w:asciiTheme="majorBidi" w:hAnsiTheme="majorBidi" w:cstheme="majorBidi"/>
          <w:sz w:val="36"/>
          <w:szCs w:val="36"/>
        </w:rPr>
      </w:pPr>
    </w:p>
    <w:p w14:paraId="73F7D6DC" w14:textId="77777777" w:rsidR="001A6195" w:rsidRDefault="001A6195" w:rsidP="001A6195">
      <w:pPr>
        <w:spacing w:line="240" w:lineRule="auto"/>
        <w:jc w:val="center"/>
        <w:rPr>
          <w:rFonts w:asciiTheme="majorBidi" w:hAnsiTheme="majorBidi" w:cstheme="majorBidi"/>
          <w:sz w:val="36"/>
          <w:szCs w:val="36"/>
          <w:lang w:bidi="ar-IQ"/>
        </w:rPr>
      </w:pPr>
    </w:p>
    <w:p w14:paraId="030E75DE" w14:textId="77777777" w:rsidR="00106067" w:rsidRDefault="00106067" w:rsidP="001A6195">
      <w:pPr>
        <w:spacing w:line="240" w:lineRule="auto"/>
        <w:jc w:val="center"/>
        <w:rPr>
          <w:rFonts w:asciiTheme="majorBidi" w:hAnsiTheme="majorBidi" w:cstheme="majorBidi"/>
          <w:sz w:val="36"/>
          <w:szCs w:val="36"/>
          <w:lang w:bidi="ar-IQ"/>
        </w:rPr>
      </w:pPr>
    </w:p>
    <w:p w14:paraId="52C59A12" w14:textId="77777777" w:rsidR="000109E5" w:rsidRDefault="000109E5" w:rsidP="000109E5">
      <w:pPr>
        <w:jc w:val="center"/>
        <w:rPr>
          <w:rFonts w:ascii="Rockwell Extra Bold" w:hAnsi="Rockwell Extra Bold"/>
          <w:color w:val="C45911" w:themeColor="accent2" w:themeShade="BF"/>
          <w:sz w:val="96"/>
          <w:szCs w:val="96"/>
          <w:lang w:bidi="ar-IQ"/>
        </w:rPr>
      </w:pPr>
      <w:r>
        <w:rPr>
          <w:rFonts w:ascii="Rockwell Extra Bold" w:hAnsi="Rockwell Extra Bold"/>
          <w:color w:val="C45911" w:themeColor="accent2" w:themeShade="BF"/>
          <w:sz w:val="96"/>
          <w:szCs w:val="96"/>
          <w:lang w:bidi="ar-IQ"/>
        </w:rPr>
        <w:t>Chapter two</w:t>
      </w:r>
    </w:p>
    <w:p w14:paraId="01B476E4" w14:textId="77777777" w:rsidR="000109E5" w:rsidRDefault="000109E5" w:rsidP="000109E5">
      <w:pPr>
        <w:jc w:val="center"/>
        <w:rPr>
          <w:rFonts w:ascii="Rockwell Extra Bold" w:hAnsi="Rockwell Extra Bold"/>
          <w:color w:val="C45911" w:themeColor="accent2" w:themeShade="BF"/>
          <w:sz w:val="96"/>
          <w:szCs w:val="96"/>
          <w:lang w:bidi="ar-IQ"/>
        </w:rPr>
      </w:pPr>
      <w:r>
        <w:rPr>
          <w:rFonts w:ascii="Rockwell Extra Bold" w:hAnsi="Rockwell Extra Bold"/>
          <w:color w:val="C45911" w:themeColor="accent2" w:themeShade="BF"/>
          <w:sz w:val="96"/>
          <w:szCs w:val="96"/>
          <w:lang w:bidi="ar-IQ"/>
        </w:rPr>
        <w:t>Patients and methods</w:t>
      </w:r>
    </w:p>
    <w:p w14:paraId="0341ADD9" w14:textId="77777777" w:rsidR="000109E5" w:rsidRDefault="000109E5" w:rsidP="001A6195">
      <w:pPr>
        <w:jc w:val="center"/>
        <w:rPr>
          <w:b/>
          <w:bCs/>
          <w:sz w:val="32"/>
          <w:szCs w:val="32"/>
        </w:rPr>
      </w:pPr>
    </w:p>
    <w:p w14:paraId="09B706F9" w14:textId="77777777" w:rsidR="000109E5" w:rsidRDefault="000109E5" w:rsidP="001A6195">
      <w:pPr>
        <w:jc w:val="center"/>
        <w:rPr>
          <w:b/>
          <w:bCs/>
          <w:sz w:val="32"/>
          <w:szCs w:val="32"/>
        </w:rPr>
      </w:pPr>
    </w:p>
    <w:p w14:paraId="4D933E37" w14:textId="77777777" w:rsidR="000109E5" w:rsidRDefault="000109E5" w:rsidP="001A6195">
      <w:pPr>
        <w:jc w:val="center"/>
        <w:rPr>
          <w:b/>
          <w:bCs/>
          <w:sz w:val="32"/>
          <w:szCs w:val="32"/>
        </w:rPr>
      </w:pPr>
    </w:p>
    <w:p w14:paraId="24C6AC4D" w14:textId="77777777" w:rsidR="000109E5" w:rsidRDefault="000109E5" w:rsidP="001A6195">
      <w:pPr>
        <w:jc w:val="center"/>
        <w:rPr>
          <w:b/>
          <w:bCs/>
          <w:sz w:val="32"/>
          <w:szCs w:val="32"/>
        </w:rPr>
      </w:pPr>
    </w:p>
    <w:p w14:paraId="793F6CE8" w14:textId="77777777" w:rsidR="000109E5" w:rsidRDefault="000109E5" w:rsidP="001A6195">
      <w:pPr>
        <w:jc w:val="center"/>
        <w:rPr>
          <w:b/>
          <w:bCs/>
          <w:sz w:val="32"/>
          <w:szCs w:val="32"/>
        </w:rPr>
      </w:pPr>
    </w:p>
    <w:p w14:paraId="05FAA14C" w14:textId="77777777" w:rsidR="001A6195" w:rsidRPr="009C656E" w:rsidRDefault="001A6195" w:rsidP="001A6195">
      <w:pPr>
        <w:jc w:val="center"/>
        <w:rPr>
          <w:b/>
          <w:bCs/>
          <w:sz w:val="32"/>
          <w:szCs w:val="32"/>
          <w:rtl/>
        </w:rPr>
      </w:pPr>
      <w:r w:rsidRPr="009C656E">
        <w:rPr>
          <w:b/>
          <w:bCs/>
          <w:sz w:val="32"/>
          <w:szCs w:val="32"/>
        </w:rPr>
        <w:t>Patients and methods</w:t>
      </w:r>
    </w:p>
    <w:p w14:paraId="7B0A9F52" w14:textId="77777777" w:rsidR="001A6195" w:rsidRPr="009C656E" w:rsidRDefault="001A6195" w:rsidP="001A6195">
      <w:pPr>
        <w:rPr>
          <w:sz w:val="28"/>
          <w:szCs w:val="28"/>
        </w:rPr>
      </w:pPr>
      <w:r w:rsidRPr="009C656E">
        <w:rPr>
          <w:sz w:val="28"/>
          <w:szCs w:val="28"/>
        </w:rPr>
        <w:t>The study was as cross sectional study including patients underwent tonsillectomy at Al-</w:t>
      </w:r>
      <w:proofErr w:type="spellStart"/>
      <w:r w:rsidRPr="009C656E">
        <w:rPr>
          <w:sz w:val="28"/>
          <w:szCs w:val="28"/>
        </w:rPr>
        <w:t>Kadhymia</w:t>
      </w:r>
      <w:proofErr w:type="spellEnd"/>
    </w:p>
    <w:p w14:paraId="618F0E43" w14:textId="77777777" w:rsidR="001A6195" w:rsidRPr="009C656E" w:rsidRDefault="001A6195" w:rsidP="001A6195">
      <w:pPr>
        <w:rPr>
          <w:sz w:val="28"/>
          <w:szCs w:val="28"/>
        </w:rPr>
      </w:pPr>
      <w:r w:rsidRPr="009C656E">
        <w:rPr>
          <w:sz w:val="28"/>
          <w:szCs w:val="28"/>
        </w:rPr>
        <w:t xml:space="preserve">Hospital from </w:t>
      </w:r>
      <w:proofErr w:type="gramStart"/>
      <w:r w:rsidRPr="009C656E">
        <w:rPr>
          <w:sz w:val="28"/>
          <w:szCs w:val="28"/>
        </w:rPr>
        <w:t>1</w:t>
      </w:r>
      <w:r w:rsidRPr="009C656E">
        <w:rPr>
          <w:sz w:val="28"/>
          <w:szCs w:val="28"/>
          <w:vertAlign w:val="superscript"/>
        </w:rPr>
        <w:t>st</w:t>
      </w:r>
      <w:r w:rsidRPr="009C656E">
        <w:rPr>
          <w:sz w:val="28"/>
          <w:szCs w:val="28"/>
        </w:rPr>
        <w:t>of  October</w:t>
      </w:r>
      <w:proofErr w:type="gramEnd"/>
      <w:r w:rsidRPr="009C656E">
        <w:rPr>
          <w:sz w:val="28"/>
          <w:szCs w:val="28"/>
        </w:rPr>
        <w:t xml:space="preserve"> 2017 to 1</w:t>
      </w:r>
      <w:r w:rsidRPr="009C656E">
        <w:rPr>
          <w:sz w:val="28"/>
          <w:szCs w:val="28"/>
          <w:vertAlign w:val="superscript"/>
        </w:rPr>
        <w:t>st</w:t>
      </w:r>
      <w:r w:rsidRPr="009C656E">
        <w:rPr>
          <w:sz w:val="28"/>
          <w:szCs w:val="28"/>
        </w:rPr>
        <w:t xml:space="preserve"> of March 2018. </w:t>
      </w:r>
    </w:p>
    <w:p w14:paraId="48231BBF" w14:textId="77777777" w:rsidR="001A6195" w:rsidRPr="009C656E" w:rsidRDefault="001A6195" w:rsidP="001A6195">
      <w:pPr>
        <w:rPr>
          <w:sz w:val="28"/>
          <w:szCs w:val="28"/>
        </w:rPr>
      </w:pPr>
      <w:r w:rsidRPr="009C656E">
        <w:rPr>
          <w:sz w:val="28"/>
          <w:szCs w:val="28"/>
        </w:rPr>
        <w:t xml:space="preserve">Inclusion criteria </w:t>
      </w:r>
    </w:p>
    <w:p w14:paraId="05EC4E73" w14:textId="77777777" w:rsidR="001A6195" w:rsidRPr="009C656E" w:rsidRDefault="001A6195" w:rsidP="001A6195">
      <w:pPr>
        <w:pStyle w:val="ListParagraph"/>
        <w:numPr>
          <w:ilvl w:val="0"/>
          <w:numId w:val="20"/>
        </w:numPr>
        <w:spacing w:after="160" w:line="259" w:lineRule="auto"/>
        <w:rPr>
          <w:sz w:val="28"/>
          <w:szCs w:val="28"/>
        </w:rPr>
      </w:pPr>
      <w:r w:rsidRPr="009C656E">
        <w:rPr>
          <w:sz w:val="28"/>
          <w:szCs w:val="28"/>
        </w:rPr>
        <w:t xml:space="preserve">Patient who had tonsillectomy or </w:t>
      </w:r>
      <w:proofErr w:type="spellStart"/>
      <w:r w:rsidRPr="009C656E">
        <w:rPr>
          <w:sz w:val="28"/>
          <w:szCs w:val="28"/>
        </w:rPr>
        <w:t>adenotonsillectomy</w:t>
      </w:r>
      <w:proofErr w:type="spellEnd"/>
    </w:p>
    <w:p w14:paraId="558A4002" w14:textId="77777777" w:rsidR="001A6195" w:rsidRPr="009C656E" w:rsidRDefault="001A6195" w:rsidP="001A6195">
      <w:pPr>
        <w:pStyle w:val="ListParagraph"/>
        <w:numPr>
          <w:ilvl w:val="0"/>
          <w:numId w:val="20"/>
        </w:numPr>
        <w:spacing w:after="160" w:line="259" w:lineRule="auto"/>
        <w:rPr>
          <w:sz w:val="28"/>
          <w:szCs w:val="28"/>
        </w:rPr>
      </w:pPr>
      <w:r w:rsidRPr="009C656E">
        <w:rPr>
          <w:sz w:val="28"/>
          <w:szCs w:val="28"/>
        </w:rPr>
        <w:t xml:space="preserve">patient in first day </w:t>
      </w:r>
      <w:proofErr w:type="spellStart"/>
      <w:r w:rsidRPr="009C656E">
        <w:rPr>
          <w:sz w:val="28"/>
          <w:szCs w:val="28"/>
        </w:rPr>
        <w:t>post operative</w:t>
      </w:r>
      <w:proofErr w:type="spellEnd"/>
      <w:r w:rsidRPr="009C656E">
        <w:rPr>
          <w:sz w:val="28"/>
          <w:szCs w:val="28"/>
        </w:rPr>
        <w:t xml:space="preserve"> </w:t>
      </w:r>
    </w:p>
    <w:p w14:paraId="33C66957" w14:textId="77777777" w:rsidR="001A6195" w:rsidRPr="009C656E" w:rsidRDefault="001A6195" w:rsidP="001A6195">
      <w:pPr>
        <w:pStyle w:val="ListParagraph"/>
        <w:numPr>
          <w:ilvl w:val="0"/>
          <w:numId w:val="20"/>
        </w:numPr>
        <w:spacing w:after="160" w:line="259" w:lineRule="auto"/>
        <w:rPr>
          <w:sz w:val="28"/>
          <w:szCs w:val="28"/>
        </w:rPr>
      </w:pPr>
      <w:r w:rsidRPr="009C656E">
        <w:rPr>
          <w:sz w:val="28"/>
          <w:szCs w:val="28"/>
        </w:rPr>
        <w:t xml:space="preserve">patient with cold dissection method as noted in patient operative note </w:t>
      </w:r>
    </w:p>
    <w:p w14:paraId="5DC3F590" w14:textId="77777777" w:rsidR="001A6195" w:rsidRPr="009C656E" w:rsidRDefault="001A6195" w:rsidP="001A6195">
      <w:pPr>
        <w:pStyle w:val="ListParagraph"/>
        <w:numPr>
          <w:ilvl w:val="0"/>
          <w:numId w:val="20"/>
        </w:numPr>
        <w:spacing w:after="160" w:line="259" w:lineRule="auto"/>
        <w:rPr>
          <w:sz w:val="28"/>
          <w:szCs w:val="28"/>
        </w:rPr>
      </w:pPr>
      <w:r w:rsidRPr="009C656E">
        <w:rPr>
          <w:sz w:val="28"/>
          <w:szCs w:val="28"/>
        </w:rPr>
        <w:t xml:space="preserve">patient with normal past medical history </w:t>
      </w:r>
    </w:p>
    <w:p w14:paraId="41B06FAD" w14:textId="77777777" w:rsidR="001A6195" w:rsidRPr="009C656E" w:rsidRDefault="001A6195" w:rsidP="001A6195">
      <w:pPr>
        <w:pStyle w:val="ListParagraph"/>
        <w:rPr>
          <w:sz w:val="28"/>
          <w:szCs w:val="28"/>
        </w:rPr>
      </w:pPr>
      <w:proofErr w:type="gramStart"/>
      <w:r w:rsidRPr="009C656E">
        <w:rPr>
          <w:sz w:val="28"/>
          <w:szCs w:val="28"/>
        </w:rPr>
        <w:t>exclusion</w:t>
      </w:r>
      <w:proofErr w:type="gramEnd"/>
      <w:r w:rsidRPr="009C656E">
        <w:rPr>
          <w:sz w:val="28"/>
          <w:szCs w:val="28"/>
        </w:rPr>
        <w:t xml:space="preserve"> criteria    </w:t>
      </w:r>
    </w:p>
    <w:p w14:paraId="28B91BF0" w14:textId="77777777" w:rsidR="001A6195" w:rsidRPr="009C656E" w:rsidRDefault="001A6195" w:rsidP="001A6195">
      <w:pPr>
        <w:pStyle w:val="ListParagraph"/>
        <w:rPr>
          <w:sz w:val="28"/>
          <w:szCs w:val="28"/>
        </w:rPr>
      </w:pPr>
      <w:r w:rsidRPr="009C656E">
        <w:rPr>
          <w:sz w:val="28"/>
          <w:szCs w:val="28"/>
        </w:rPr>
        <w:t xml:space="preserve">      </w:t>
      </w:r>
    </w:p>
    <w:p w14:paraId="607182BA" w14:textId="77777777" w:rsidR="001A6195" w:rsidRPr="009C656E" w:rsidRDefault="001A6195" w:rsidP="001A6195">
      <w:pPr>
        <w:pStyle w:val="ListParagraph"/>
        <w:numPr>
          <w:ilvl w:val="0"/>
          <w:numId w:val="21"/>
        </w:numPr>
        <w:spacing w:after="160" w:line="259" w:lineRule="auto"/>
        <w:rPr>
          <w:sz w:val="28"/>
          <w:szCs w:val="28"/>
        </w:rPr>
      </w:pPr>
      <w:proofErr w:type="gramStart"/>
      <w:r w:rsidRPr="009C656E">
        <w:rPr>
          <w:color w:val="000000"/>
          <w:sz w:val="28"/>
          <w:szCs w:val="28"/>
          <w:shd w:val="clear" w:color="auto" w:fill="FFFFFF"/>
        </w:rPr>
        <w:t>subjects</w:t>
      </w:r>
      <w:proofErr w:type="gramEnd"/>
      <w:r w:rsidRPr="009C656E">
        <w:rPr>
          <w:color w:val="000000"/>
          <w:sz w:val="28"/>
          <w:szCs w:val="28"/>
          <w:shd w:val="clear" w:color="auto" w:fill="FFFFFF"/>
        </w:rPr>
        <w:t xml:space="preserve"> previously diagnosed with genetic syndromic patients (</w:t>
      </w:r>
      <w:proofErr w:type="spellStart"/>
      <w:r w:rsidRPr="009C656E">
        <w:rPr>
          <w:color w:val="000000"/>
          <w:sz w:val="28"/>
          <w:szCs w:val="28"/>
          <w:shd w:val="clear" w:color="auto" w:fill="FFFFFF"/>
        </w:rPr>
        <w:t>eg</w:t>
      </w:r>
      <w:proofErr w:type="spellEnd"/>
      <w:r w:rsidRPr="009C656E">
        <w:rPr>
          <w:color w:val="000000"/>
          <w:sz w:val="28"/>
          <w:szCs w:val="28"/>
          <w:shd w:val="clear" w:color="auto" w:fill="FFFFFF"/>
        </w:rPr>
        <w:t xml:space="preserve">, Down syndrome, craniofacial anomalies, neuromuscular disorders, chromosomal abnormality, </w:t>
      </w:r>
      <w:proofErr w:type="spellStart"/>
      <w:r w:rsidRPr="009C656E">
        <w:rPr>
          <w:color w:val="000000"/>
          <w:sz w:val="28"/>
          <w:szCs w:val="28"/>
          <w:shd w:val="clear" w:color="auto" w:fill="FFFFFF"/>
        </w:rPr>
        <w:t>etc</w:t>
      </w:r>
      <w:proofErr w:type="spellEnd"/>
      <w:r w:rsidRPr="009C656E">
        <w:rPr>
          <w:color w:val="000000"/>
          <w:sz w:val="28"/>
          <w:szCs w:val="28"/>
          <w:shd w:val="clear" w:color="auto" w:fill="FFFFFF"/>
        </w:rPr>
        <w:t>), coagulation disorders, or cerebral palsy.</w:t>
      </w:r>
    </w:p>
    <w:p w14:paraId="7DB110C7" w14:textId="77777777" w:rsidR="001A6195" w:rsidRPr="009C656E" w:rsidRDefault="001A6195" w:rsidP="001A6195">
      <w:pPr>
        <w:pStyle w:val="ListParagraph"/>
        <w:numPr>
          <w:ilvl w:val="0"/>
          <w:numId w:val="21"/>
        </w:numPr>
        <w:spacing w:after="160" w:line="259" w:lineRule="auto"/>
        <w:rPr>
          <w:sz w:val="28"/>
          <w:szCs w:val="28"/>
        </w:rPr>
      </w:pPr>
      <w:r w:rsidRPr="009C656E">
        <w:rPr>
          <w:sz w:val="28"/>
          <w:szCs w:val="28"/>
        </w:rPr>
        <w:t>Patients admitted after first day for tonsillectomy complications</w:t>
      </w:r>
    </w:p>
    <w:p w14:paraId="0CDDA220" w14:textId="77777777" w:rsidR="001A6195" w:rsidRPr="009C656E" w:rsidRDefault="001A6195" w:rsidP="001A6195">
      <w:pPr>
        <w:pStyle w:val="ListParagraph"/>
        <w:numPr>
          <w:ilvl w:val="0"/>
          <w:numId w:val="21"/>
        </w:numPr>
        <w:spacing w:after="160" w:line="259" w:lineRule="auto"/>
        <w:rPr>
          <w:sz w:val="28"/>
          <w:szCs w:val="28"/>
        </w:rPr>
      </w:pPr>
      <w:r w:rsidRPr="009C656E">
        <w:rPr>
          <w:sz w:val="28"/>
          <w:szCs w:val="28"/>
        </w:rPr>
        <w:t xml:space="preserve"> Patient did surgery by oth</w:t>
      </w:r>
      <w:r w:rsidRPr="009C656E">
        <w:rPr>
          <w:sz w:val="28"/>
          <w:szCs w:val="28"/>
          <w:lang w:bidi="ar-IQ"/>
        </w:rPr>
        <w:t xml:space="preserve">er methods </w:t>
      </w:r>
      <w:r w:rsidRPr="009C656E">
        <w:rPr>
          <w:sz w:val="28"/>
          <w:szCs w:val="28"/>
        </w:rPr>
        <w:t xml:space="preserve">  </w:t>
      </w:r>
    </w:p>
    <w:p w14:paraId="2DA1549B" w14:textId="77777777" w:rsidR="001A6195" w:rsidRPr="009C656E" w:rsidRDefault="001A6195" w:rsidP="001A6195">
      <w:pPr>
        <w:pStyle w:val="ListParagraph"/>
        <w:ind w:left="1545"/>
        <w:rPr>
          <w:sz w:val="28"/>
          <w:szCs w:val="28"/>
        </w:rPr>
      </w:pPr>
    </w:p>
    <w:p w14:paraId="213793E1" w14:textId="77777777" w:rsidR="001A6195" w:rsidRPr="009C656E" w:rsidRDefault="001A6195" w:rsidP="001A6195">
      <w:pPr>
        <w:pStyle w:val="ListParagraph"/>
        <w:ind w:left="1545"/>
        <w:rPr>
          <w:sz w:val="28"/>
          <w:szCs w:val="28"/>
          <w:lang w:bidi="ar-IQ"/>
        </w:rPr>
      </w:pPr>
      <w:r w:rsidRPr="009C656E">
        <w:rPr>
          <w:sz w:val="28"/>
          <w:szCs w:val="28"/>
          <w:lang w:bidi="ar-IQ"/>
        </w:rPr>
        <w:t>History taken from the patient regarding patient data and chief complain to reach the indication for surgery</w:t>
      </w:r>
    </w:p>
    <w:p w14:paraId="6C30E2D9" w14:textId="77777777" w:rsidR="001A6195" w:rsidRPr="009C656E" w:rsidRDefault="001A6195" w:rsidP="001A6195">
      <w:pPr>
        <w:pStyle w:val="ListParagraph"/>
        <w:ind w:left="1545"/>
        <w:rPr>
          <w:sz w:val="28"/>
          <w:szCs w:val="28"/>
        </w:rPr>
      </w:pPr>
      <w:r w:rsidRPr="009C656E">
        <w:rPr>
          <w:sz w:val="28"/>
          <w:szCs w:val="28"/>
          <w:lang w:bidi="ar-IQ"/>
        </w:rPr>
        <w:t xml:space="preserve"> </w:t>
      </w:r>
    </w:p>
    <w:p w14:paraId="2A7B7CF2" w14:textId="77777777" w:rsidR="001A6195" w:rsidRPr="009C656E" w:rsidRDefault="001A6195" w:rsidP="001A6195">
      <w:pPr>
        <w:pStyle w:val="ListParagraph"/>
        <w:ind w:left="1545"/>
        <w:rPr>
          <w:sz w:val="28"/>
          <w:szCs w:val="28"/>
          <w:lang w:bidi="ar-IQ"/>
        </w:rPr>
      </w:pPr>
      <w:r w:rsidRPr="009C656E">
        <w:rPr>
          <w:sz w:val="28"/>
          <w:szCs w:val="28"/>
        </w:rPr>
        <w:t xml:space="preserve">  Past medical and surgical was asked to id</w:t>
      </w:r>
      <w:r w:rsidRPr="009C656E">
        <w:rPr>
          <w:sz w:val="28"/>
          <w:szCs w:val="28"/>
          <w:lang w:bidi="ar-IQ"/>
        </w:rPr>
        <w:t>entify any risky patients</w:t>
      </w:r>
    </w:p>
    <w:p w14:paraId="5E7508C8" w14:textId="77777777" w:rsidR="001A6195" w:rsidRPr="009C656E" w:rsidRDefault="001A6195" w:rsidP="001A6195">
      <w:pPr>
        <w:pStyle w:val="ListParagraph"/>
        <w:ind w:left="1545"/>
        <w:rPr>
          <w:sz w:val="28"/>
          <w:szCs w:val="28"/>
          <w:lang w:bidi="ar-IQ"/>
        </w:rPr>
      </w:pPr>
      <w:r w:rsidRPr="009C656E">
        <w:rPr>
          <w:sz w:val="28"/>
          <w:szCs w:val="28"/>
          <w:lang w:bidi="ar-IQ"/>
        </w:rPr>
        <w:t xml:space="preserve">All patients had complete </w:t>
      </w:r>
      <w:proofErr w:type="spellStart"/>
      <w:proofErr w:type="gramStart"/>
      <w:r w:rsidRPr="009C656E">
        <w:rPr>
          <w:sz w:val="28"/>
          <w:szCs w:val="28"/>
          <w:lang w:bidi="ar-IQ"/>
        </w:rPr>
        <w:t>ent</w:t>
      </w:r>
      <w:proofErr w:type="spellEnd"/>
      <w:proofErr w:type="gramEnd"/>
      <w:r w:rsidRPr="009C656E">
        <w:rPr>
          <w:sz w:val="28"/>
          <w:szCs w:val="28"/>
          <w:lang w:bidi="ar-IQ"/>
        </w:rPr>
        <w:t xml:space="preserve"> examination post operatively </w:t>
      </w:r>
    </w:p>
    <w:p w14:paraId="4ADEDBB0" w14:textId="77777777" w:rsidR="001A6195" w:rsidRPr="009C656E" w:rsidRDefault="001A6195" w:rsidP="001A6195">
      <w:pPr>
        <w:pStyle w:val="ListParagraph"/>
        <w:ind w:left="1545"/>
        <w:rPr>
          <w:sz w:val="28"/>
          <w:szCs w:val="28"/>
        </w:rPr>
      </w:pPr>
    </w:p>
    <w:p w14:paraId="629ED284" w14:textId="77777777" w:rsidR="001A6195" w:rsidRPr="009C656E" w:rsidRDefault="001A6195" w:rsidP="001A6195">
      <w:pPr>
        <w:pStyle w:val="ListParagraph"/>
        <w:ind w:left="1545"/>
        <w:rPr>
          <w:sz w:val="28"/>
          <w:szCs w:val="28"/>
        </w:rPr>
      </w:pPr>
      <w:r w:rsidRPr="009C656E">
        <w:rPr>
          <w:sz w:val="28"/>
          <w:szCs w:val="28"/>
        </w:rPr>
        <w:t>Details of each patient case were obtained and followed up during the first day post-op searching for any complication he could have</w:t>
      </w:r>
    </w:p>
    <w:p w14:paraId="01FEFB28" w14:textId="77777777" w:rsidR="001A6195" w:rsidRPr="009C656E" w:rsidRDefault="001A6195" w:rsidP="001A6195">
      <w:pPr>
        <w:numPr>
          <w:ilvl w:val="0"/>
          <w:numId w:val="19"/>
        </w:numPr>
        <w:rPr>
          <w:sz w:val="28"/>
          <w:szCs w:val="28"/>
        </w:rPr>
      </w:pPr>
      <w:r w:rsidRPr="009C656E">
        <w:rPr>
          <w:sz w:val="28"/>
          <w:szCs w:val="28"/>
        </w:rPr>
        <w:t xml:space="preserve">Those patient underwent preoperative clinical assessment by taking full </w:t>
      </w:r>
      <w:proofErr w:type="gramStart"/>
      <w:r w:rsidRPr="009C656E">
        <w:rPr>
          <w:sz w:val="28"/>
          <w:szCs w:val="28"/>
        </w:rPr>
        <w:t>history ,</w:t>
      </w:r>
      <w:proofErr w:type="gramEnd"/>
      <w:r w:rsidRPr="009C656E">
        <w:rPr>
          <w:sz w:val="28"/>
          <w:szCs w:val="28"/>
        </w:rPr>
        <w:t xml:space="preserve"> full clinical examination and laboratory investigations </w:t>
      </w:r>
      <w:proofErr w:type="spellStart"/>
      <w:r w:rsidRPr="009C656E">
        <w:rPr>
          <w:sz w:val="28"/>
          <w:szCs w:val="28"/>
        </w:rPr>
        <w:t>interm</w:t>
      </w:r>
      <w:proofErr w:type="spellEnd"/>
      <w:r w:rsidRPr="009C656E">
        <w:rPr>
          <w:sz w:val="28"/>
          <w:szCs w:val="28"/>
        </w:rPr>
        <w:t xml:space="preserve"> of CBC , Blood sugar , renal function test , Chest x-ray , Bleeding profile and virology screen for </w:t>
      </w:r>
      <w:proofErr w:type="spellStart"/>
      <w:r w:rsidRPr="009C656E">
        <w:rPr>
          <w:sz w:val="28"/>
          <w:szCs w:val="28"/>
        </w:rPr>
        <w:t>Hepatits</w:t>
      </w:r>
      <w:proofErr w:type="spellEnd"/>
      <w:r w:rsidRPr="009C656E">
        <w:rPr>
          <w:sz w:val="28"/>
          <w:szCs w:val="28"/>
        </w:rPr>
        <w:t xml:space="preserve"> b and c . </w:t>
      </w:r>
    </w:p>
    <w:p w14:paraId="2DF5E1E8" w14:textId="77777777" w:rsidR="001A6195" w:rsidRDefault="001A6195" w:rsidP="001A6195">
      <w:pPr>
        <w:pStyle w:val="ListParagraph"/>
        <w:ind w:left="1545"/>
        <w:rPr>
          <w:sz w:val="28"/>
          <w:szCs w:val="28"/>
        </w:rPr>
      </w:pPr>
    </w:p>
    <w:p w14:paraId="11610FF0" w14:textId="77777777" w:rsidR="009C656E" w:rsidRPr="009C656E" w:rsidRDefault="009C656E" w:rsidP="001A6195">
      <w:pPr>
        <w:pStyle w:val="ListParagraph"/>
        <w:ind w:left="1545"/>
        <w:rPr>
          <w:sz w:val="28"/>
          <w:szCs w:val="28"/>
        </w:rPr>
      </w:pPr>
    </w:p>
    <w:p w14:paraId="4CE859D9" w14:textId="77777777" w:rsidR="001A6195" w:rsidRPr="009C656E" w:rsidRDefault="001A6195" w:rsidP="001A6195">
      <w:pPr>
        <w:numPr>
          <w:ilvl w:val="0"/>
          <w:numId w:val="18"/>
        </w:numPr>
        <w:rPr>
          <w:sz w:val="28"/>
          <w:szCs w:val="28"/>
        </w:rPr>
      </w:pPr>
      <w:r w:rsidRPr="009C656E">
        <w:rPr>
          <w:sz w:val="28"/>
          <w:szCs w:val="28"/>
        </w:rPr>
        <w:t xml:space="preserve">Name  </w:t>
      </w:r>
    </w:p>
    <w:p w14:paraId="08CBBF24" w14:textId="77777777" w:rsidR="001A6195" w:rsidRPr="009C656E" w:rsidRDefault="001A6195" w:rsidP="001A6195">
      <w:pPr>
        <w:numPr>
          <w:ilvl w:val="0"/>
          <w:numId w:val="18"/>
        </w:numPr>
        <w:rPr>
          <w:sz w:val="28"/>
          <w:szCs w:val="28"/>
        </w:rPr>
      </w:pPr>
      <w:r w:rsidRPr="009C656E">
        <w:rPr>
          <w:sz w:val="28"/>
          <w:szCs w:val="28"/>
        </w:rPr>
        <w:t>Age                       Sex                Weight</w:t>
      </w:r>
    </w:p>
    <w:p w14:paraId="0B706B5F" w14:textId="77777777" w:rsidR="001A6195" w:rsidRPr="009C656E" w:rsidRDefault="001A6195" w:rsidP="001A6195">
      <w:pPr>
        <w:numPr>
          <w:ilvl w:val="0"/>
          <w:numId w:val="18"/>
        </w:numPr>
        <w:rPr>
          <w:sz w:val="28"/>
          <w:szCs w:val="28"/>
        </w:rPr>
      </w:pPr>
      <w:r w:rsidRPr="009C656E">
        <w:rPr>
          <w:sz w:val="28"/>
          <w:szCs w:val="28"/>
        </w:rPr>
        <w:t xml:space="preserve">Chief Complaint  </w:t>
      </w:r>
    </w:p>
    <w:p w14:paraId="72D3E430" w14:textId="77777777" w:rsidR="001A6195" w:rsidRPr="009C656E" w:rsidRDefault="001A6195" w:rsidP="001A6195">
      <w:pPr>
        <w:numPr>
          <w:ilvl w:val="0"/>
          <w:numId w:val="18"/>
        </w:numPr>
        <w:rPr>
          <w:sz w:val="28"/>
          <w:szCs w:val="28"/>
        </w:rPr>
      </w:pPr>
      <w:r w:rsidRPr="009C656E">
        <w:rPr>
          <w:sz w:val="28"/>
          <w:szCs w:val="28"/>
        </w:rPr>
        <w:t>History of present illness:</w:t>
      </w:r>
    </w:p>
    <w:p w14:paraId="45E60CFC" w14:textId="77777777" w:rsidR="001A6195" w:rsidRPr="009C656E" w:rsidRDefault="001A6195" w:rsidP="001A6195">
      <w:pPr>
        <w:numPr>
          <w:ilvl w:val="0"/>
          <w:numId w:val="18"/>
        </w:numPr>
        <w:rPr>
          <w:sz w:val="28"/>
          <w:szCs w:val="28"/>
        </w:rPr>
      </w:pPr>
      <w:r w:rsidRPr="009C656E">
        <w:rPr>
          <w:sz w:val="28"/>
          <w:szCs w:val="28"/>
        </w:rPr>
        <w:t>Systemic Review</w:t>
      </w:r>
    </w:p>
    <w:p w14:paraId="258CE9A7" w14:textId="77777777" w:rsidR="001A6195" w:rsidRPr="009C656E" w:rsidRDefault="001A6195" w:rsidP="001A6195">
      <w:pPr>
        <w:numPr>
          <w:ilvl w:val="0"/>
          <w:numId w:val="18"/>
        </w:numPr>
        <w:rPr>
          <w:sz w:val="28"/>
          <w:szCs w:val="28"/>
        </w:rPr>
      </w:pPr>
      <w:r w:rsidRPr="009C656E">
        <w:rPr>
          <w:sz w:val="28"/>
          <w:szCs w:val="28"/>
        </w:rPr>
        <w:t>Respiratory system</w:t>
      </w:r>
    </w:p>
    <w:p w14:paraId="29EC77CC" w14:textId="77777777" w:rsidR="001A6195" w:rsidRPr="009C656E" w:rsidRDefault="001A6195" w:rsidP="001A6195">
      <w:pPr>
        <w:numPr>
          <w:ilvl w:val="0"/>
          <w:numId w:val="18"/>
        </w:numPr>
        <w:rPr>
          <w:sz w:val="28"/>
          <w:szCs w:val="28"/>
        </w:rPr>
      </w:pPr>
      <w:r w:rsidRPr="009C656E">
        <w:rPr>
          <w:sz w:val="28"/>
          <w:szCs w:val="28"/>
        </w:rPr>
        <w:t>Cardiovascular system</w:t>
      </w:r>
    </w:p>
    <w:p w14:paraId="6FBC9590" w14:textId="77777777" w:rsidR="001A6195" w:rsidRPr="009C656E" w:rsidRDefault="001A6195" w:rsidP="001A6195">
      <w:pPr>
        <w:numPr>
          <w:ilvl w:val="0"/>
          <w:numId w:val="18"/>
        </w:numPr>
        <w:rPr>
          <w:sz w:val="28"/>
          <w:szCs w:val="28"/>
        </w:rPr>
      </w:pPr>
      <w:r w:rsidRPr="009C656E">
        <w:rPr>
          <w:sz w:val="28"/>
          <w:szCs w:val="28"/>
        </w:rPr>
        <w:t xml:space="preserve">GIT system </w:t>
      </w:r>
    </w:p>
    <w:p w14:paraId="30C2A7F4" w14:textId="77777777" w:rsidR="001A6195" w:rsidRPr="009C656E" w:rsidRDefault="001A6195" w:rsidP="001A6195">
      <w:pPr>
        <w:numPr>
          <w:ilvl w:val="0"/>
          <w:numId w:val="18"/>
        </w:numPr>
        <w:rPr>
          <w:sz w:val="28"/>
          <w:szCs w:val="28"/>
        </w:rPr>
      </w:pPr>
      <w:r w:rsidRPr="009C656E">
        <w:rPr>
          <w:sz w:val="28"/>
          <w:szCs w:val="28"/>
        </w:rPr>
        <w:t>RENAL System</w:t>
      </w:r>
    </w:p>
    <w:p w14:paraId="36B2122F" w14:textId="77777777" w:rsidR="001A6195" w:rsidRPr="009C656E" w:rsidRDefault="001A6195" w:rsidP="001A6195">
      <w:pPr>
        <w:numPr>
          <w:ilvl w:val="0"/>
          <w:numId w:val="18"/>
        </w:numPr>
        <w:rPr>
          <w:sz w:val="28"/>
          <w:szCs w:val="28"/>
        </w:rPr>
      </w:pPr>
      <w:r w:rsidRPr="009C656E">
        <w:rPr>
          <w:sz w:val="28"/>
          <w:szCs w:val="28"/>
        </w:rPr>
        <w:t>Central Nervous System</w:t>
      </w:r>
    </w:p>
    <w:p w14:paraId="6870670B" w14:textId="77777777" w:rsidR="001A6195" w:rsidRPr="009C656E" w:rsidRDefault="001A6195" w:rsidP="001A6195">
      <w:pPr>
        <w:numPr>
          <w:ilvl w:val="0"/>
          <w:numId w:val="18"/>
        </w:numPr>
        <w:rPr>
          <w:sz w:val="28"/>
          <w:szCs w:val="28"/>
        </w:rPr>
      </w:pPr>
      <w:r w:rsidRPr="009C656E">
        <w:rPr>
          <w:sz w:val="28"/>
          <w:szCs w:val="28"/>
        </w:rPr>
        <w:t xml:space="preserve">Musculoskeletal </w:t>
      </w:r>
    </w:p>
    <w:p w14:paraId="3B2E0642" w14:textId="77777777" w:rsidR="001A6195" w:rsidRPr="009C656E" w:rsidRDefault="001A6195" w:rsidP="001A6195">
      <w:pPr>
        <w:numPr>
          <w:ilvl w:val="0"/>
          <w:numId w:val="18"/>
        </w:numPr>
        <w:rPr>
          <w:sz w:val="28"/>
          <w:szCs w:val="28"/>
        </w:rPr>
      </w:pPr>
      <w:r w:rsidRPr="009C656E">
        <w:rPr>
          <w:sz w:val="28"/>
          <w:szCs w:val="28"/>
        </w:rPr>
        <w:t>Past medical history :-</w:t>
      </w:r>
    </w:p>
    <w:p w14:paraId="6FB2F614" w14:textId="77777777" w:rsidR="001A6195" w:rsidRPr="009C656E" w:rsidRDefault="001A6195" w:rsidP="001A6195">
      <w:pPr>
        <w:numPr>
          <w:ilvl w:val="0"/>
          <w:numId w:val="18"/>
        </w:numPr>
        <w:rPr>
          <w:sz w:val="28"/>
          <w:szCs w:val="28"/>
        </w:rPr>
      </w:pPr>
      <w:r w:rsidRPr="009C656E">
        <w:rPr>
          <w:sz w:val="28"/>
          <w:szCs w:val="28"/>
        </w:rPr>
        <w:t xml:space="preserve">Past Surgical history :- </w:t>
      </w:r>
    </w:p>
    <w:p w14:paraId="3F9750E1" w14:textId="77777777" w:rsidR="001A6195" w:rsidRPr="009C656E" w:rsidRDefault="001A6195" w:rsidP="001A6195">
      <w:pPr>
        <w:numPr>
          <w:ilvl w:val="0"/>
          <w:numId w:val="18"/>
        </w:numPr>
        <w:rPr>
          <w:sz w:val="28"/>
          <w:szCs w:val="28"/>
        </w:rPr>
      </w:pPr>
      <w:r w:rsidRPr="009C656E">
        <w:rPr>
          <w:sz w:val="28"/>
          <w:szCs w:val="28"/>
        </w:rPr>
        <w:t xml:space="preserve">Family history :- </w:t>
      </w:r>
    </w:p>
    <w:p w14:paraId="2B06AC12" w14:textId="77777777" w:rsidR="001A6195" w:rsidRPr="009C656E" w:rsidRDefault="001A6195" w:rsidP="001A6195">
      <w:pPr>
        <w:numPr>
          <w:ilvl w:val="0"/>
          <w:numId w:val="18"/>
        </w:numPr>
        <w:rPr>
          <w:sz w:val="28"/>
          <w:szCs w:val="28"/>
        </w:rPr>
      </w:pPr>
      <w:r w:rsidRPr="009C656E">
        <w:rPr>
          <w:sz w:val="28"/>
          <w:szCs w:val="28"/>
        </w:rPr>
        <w:t xml:space="preserve">Social history :- </w:t>
      </w:r>
    </w:p>
    <w:p w14:paraId="3A03EA55" w14:textId="77777777" w:rsidR="001A6195" w:rsidRPr="009C656E" w:rsidRDefault="001A6195" w:rsidP="001A6195">
      <w:pPr>
        <w:rPr>
          <w:b/>
          <w:bCs/>
          <w:sz w:val="28"/>
          <w:szCs w:val="28"/>
          <w:rtl/>
        </w:rPr>
      </w:pPr>
      <w:r w:rsidRPr="009C656E">
        <w:rPr>
          <w:b/>
          <w:bCs/>
          <w:sz w:val="28"/>
          <w:szCs w:val="28"/>
        </w:rPr>
        <w:t>On Examination</w:t>
      </w:r>
    </w:p>
    <w:p w14:paraId="434196C5" w14:textId="77777777" w:rsidR="001A6195" w:rsidRPr="009C656E" w:rsidRDefault="001A6195" w:rsidP="001A6195">
      <w:pPr>
        <w:numPr>
          <w:ilvl w:val="0"/>
          <w:numId w:val="19"/>
        </w:numPr>
        <w:rPr>
          <w:sz w:val="28"/>
          <w:szCs w:val="28"/>
        </w:rPr>
      </w:pPr>
      <w:r w:rsidRPr="009C656E">
        <w:rPr>
          <w:sz w:val="28"/>
          <w:szCs w:val="28"/>
        </w:rPr>
        <w:t>Throat</w:t>
      </w:r>
    </w:p>
    <w:p w14:paraId="4641DFE1" w14:textId="77777777" w:rsidR="001A6195" w:rsidRPr="009C656E" w:rsidRDefault="001A6195" w:rsidP="001A6195">
      <w:pPr>
        <w:numPr>
          <w:ilvl w:val="0"/>
          <w:numId w:val="19"/>
        </w:numPr>
        <w:rPr>
          <w:sz w:val="28"/>
          <w:szCs w:val="28"/>
        </w:rPr>
      </w:pPr>
      <w:r w:rsidRPr="009C656E">
        <w:rPr>
          <w:sz w:val="28"/>
          <w:szCs w:val="28"/>
        </w:rPr>
        <w:t xml:space="preserve">Nose </w:t>
      </w:r>
    </w:p>
    <w:p w14:paraId="68368C2F" w14:textId="77777777" w:rsidR="001A6195" w:rsidRPr="009C656E" w:rsidRDefault="001A6195" w:rsidP="001A6195">
      <w:pPr>
        <w:numPr>
          <w:ilvl w:val="0"/>
          <w:numId w:val="19"/>
        </w:numPr>
        <w:rPr>
          <w:sz w:val="28"/>
          <w:szCs w:val="28"/>
        </w:rPr>
      </w:pPr>
      <w:r w:rsidRPr="009C656E">
        <w:rPr>
          <w:sz w:val="28"/>
          <w:szCs w:val="28"/>
        </w:rPr>
        <w:t xml:space="preserve">Ear </w:t>
      </w:r>
    </w:p>
    <w:p w14:paraId="0FACD1ED" w14:textId="77777777" w:rsidR="001A6195" w:rsidRPr="009C656E" w:rsidRDefault="001A6195" w:rsidP="001A6195">
      <w:pPr>
        <w:numPr>
          <w:ilvl w:val="0"/>
          <w:numId w:val="19"/>
        </w:numPr>
        <w:rPr>
          <w:sz w:val="28"/>
          <w:szCs w:val="28"/>
        </w:rPr>
      </w:pPr>
      <w:r w:rsidRPr="009C656E">
        <w:rPr>
          <w:sz w:val="28"/>
          <w:szCs w:val="28"/>
        </w:rPr>
        <w:t xml:space="preserve">On follow up </w:t>
      </w:r>
    </w:p>
    <w:p w14:paraId="73FE2552" w14:textId="77777777" w:rsidR="001A6195" w:rsidRPr="009C656E" w:rsidRDefault="001A6195" w:rsidP="001A6195">
      <w:pPr>
        <w:pStyle w:val="ListParagraph"/>
        <w:ind w:left="1545"/>
        <w:rPr>
          <w:sz w:val="28"/>
          <w:szCs w:val="28"/>
          <w:rtl/>
        </w:rPr>
      </w:pPr>
      <w:r w:rsidRPr="009C656E">
        <w:rPr>
          <w:sz w:val="28"/>
          <w:szCs w:val="28"/>
        </w:rPr>
        <w:t>Type of Complication</w:t>
      </w:r>
    </w:p>
    <w:p w14:paraId="77EAABC7" w14:textId="77777777" w:rsidR="001A6195" w:rsidRDefault="001A6195" w:rsidP="001A6195">
      <w:pPr>
        <w:spacing w:line="240" w:lineRule="auto"/>
        <w:rPr>
          <w:rFonts w:asciiTheme="majorBidi" w:hAnsiTheme="majorBidi" w:cstheme="majorBidi"/>
          <w:sz w:val="44"/>
          <w:szCs w:val="44"/>
        </w:rPr>
      </w:pPr>
    </w:p>
    <w:p w14:paraId="17A45CD5" w14:textId="77777777" w:rsidR="00B05B55" w:rsidRDefault="00B05B55" w:rsidP="001A6195">
      <w:pPr>
        <w:spacing w:line="240" w:lineRule="auto"/>
        <w:rPr>
          <w:rFonts w:asciiTheme="majorBidi" w:hAnsiTheme="majorBidi" w:cstheme="majorBidi"/>
          <w:sz w:val="44"/>
          <w:szCs w:val="44"/>
        </w:rPr>
      </w:pPr>
    </w:p>
    <w:p w14:paraId="178A1A98" w14:textId="77777777" w:rsidR="00B05B55" w:rsidRDefault="00B05B55" w:rsidP="001A6195">
      <w:pPr>
        <w:spacing w:line="240" w:lineRule="auto"/>
        <w:rPr>
          <w:rFonts w:asciiTheme="majorBidi" w:hAnsiTheme="majorBidi" w:cstheme="majorBidi"/>
          <w:sz w:val="44"/>
          <w:szCs w:val="44"/>
        </w:rPr>
      </w:pPr>
    </w:p>
    <w:p w14:paraId="282B0114" w14:textId="77777777" w:rsidR="00B05B55" w:rsidRDefault="00B05B55" w:rsidP="001A6195">
      <w:pPr>
        <w:spacing w:line="240" w:lineRule="auto"/>
        <w:rPr>
          <w:rFonts w:asciiTheme="majorBidi" w:hAnsiTheme="majorBidi" w:cstheme="majorBidi"/>
          <w:sz w:val="44"/>
          <w:szCs w:val="44"/>
          <w:lang w:bidi="ar-IQ"/>
        </w:rPr>
      </w:pPr>
    </w:p>
    <w:p w14:paraId="14D5172A" w14:textId="77777777" w:rsidR="00B05B55" w:rsidRDefault="00B05B55" w:rsidP="001A6195">
      <w:pPr>
        <w:spacing w:line="240" w:lineRule="auto"/>
        <w:rPr>
          <w:rFonts w:asciiTheme="majorBidi" w:hAnsiTheme="majorBidi" w:cstheme="majorBidi"/>
          <w:sz w:val="44"/>
          <w:szCs w:val="44"/>
        </w:rPr>
      </w:pPr>
    </w:p>
    <w:p w14:paraId="5BD3098B" w14:textId="77777777" w:rsidR="000109E5" w:rsidRDefault="000109E5" w:rsidP="000109E5">
      <w:pPr>
        <w:bidi/>
        <w:jc w:val="center"/>
        <w:rPr>
          <w:rFonts w:ascii="Rockwell Extra Bold" w:hAnsi="Rockwell Extra Bold"/>
          <w:color w:val="767171" w:themeColor="background2" w:themeShade="80"/>
          <w:sz w:val="96"/>
          <w:szCs w:val="96"/>
          <w:lang w:bidi="ar-IQ"/>
        </w:rPr>
      </w:pPr>
      <w:r>
        <w:rPr>
          <w:rFonts w:ascii="Rockwell Extra Bold" w:hAnsi="Rockwell Extra Bold"/>
          <w:color w:val="767171" w:themeColor="background2" w:themeShade="80"/>
          <w:sz w:val="96"/>
          <w:szCs w:val="96"/>
        </w:rPr>
        <w:t>Chapter three</w:t>
      </w:r>
    </w:p>
    <w:p w14:paraId="4A21F163" w14:textId="77777777" w:rsidR="000109E5" w:rsidRDefault="000109E5" w:rsidP="000109E5">
      <w:pPr>
        <w:bidi/>
        <w:jc w:val="center"/>
        <w:rPr>
          <w:rFonts w:ascii="Rockwell Extra Bold" w:hAnsi="Rockwell Extra Bold"/>
          <w:color w:val="767171" w:themeColor="background2" w:themeShade="80"/>
          <w:sz w:val="96"/>
          <w:szCs w:val="96"/>
          <w:rtl/>
          <w:lang w:bidi="ar-IQ"/>
        </w:rPr>
      </w:pPr>
      <w:r>
        <w:rPr>
          <w:rFonts w:ascii="Rockwell Extra Bold" w:hAnsi="Rockwell Extra Bold"/>
          <w:color w:val="767171" w:themeColor="background2" w:themeShade="80"/>
          <w:sz w:val="96"/>
          <w:szCs w:val="96"/>
        </w:rPr>
        <w:t>Results</w:t>
      </w:r>
    </w:p>
    <w:p w14:paraId="17BA223B" w14:textId="77777777" w:rsidR="00B05B55" w:rsidRDefault="00B05B55" w:rsidP="001A6195">
      <w:pPr>
        <w:spacing w:line="240" w:lineRule="auto"/>
        <w:rPr>
          <w:rFonts w:asciiTheme="majorBidi" w:hAnsiTheme="majorBidi" w:cstheme="majorBidi"/>
          <w:sz w:val="44"/>
          <w:szCs w:val="44"/>
        </w:rPr>
      </w:pPr>
    </w:p>
    <w:p w14:paraId="5ABFFE62" w14:textId="77777777" w:rsidR="00B05B55" w:rsidRPr="001A6195" w:rsidRDefault="00B05B55" w:rsidP="001A6195">
      <w:pPr>
        <w:spacing w:line="240" w:lineRule="auto"/>
        <w:rPr>
          <w:rFonts w:asciiTheme="majorBidi" w:hAnsiTheme="majorBidi" w:cstheme="majorBidi"/>
          <w:sz w:val="44"/>
          <w:szCs w:val="44"/>
        </w:rPr>
      </w:pPr>
    </w:p>
    <w:p w14:paraId="00CCEE34" w14:textId="77777777" w:rsidR="001A6195" w:rsidRPr="001A6195" w:rsidRDefault="001A6195" w:rsidP="001A6195">
      <w:pPr>
        <w:spacing w:line="240" w:lineRule="auto"/>
        <w:rPr>
          <w:rFonts w:asciiTheme="majorBidi" w:hAnsiTheme="majorBidi" w:cstheme="majorBidi"/>
          <w:sz w:val="44"/>
          <w:szCs w:val="44"/>
        </w:rPr>
      </w:pPr>
    </w:p>
    <w:p w14:paraId="50DAEC93" w14:textId="77777777" w:rsidR="001A6195" w:rsidRDefault="001A6195" w:rsidP="001A6195">
      <w:pPr>
        <w:spacing w:line="240" w:lineRule="auto"/>
        <w:rPr>
          <w:rFonts w:asciiTheme="majorBidi" w:hAnsiTheme="majorBidi" w:cstheme="majorBidi"/>
          <w:sz w:val="36"/>
          <w:szCs w:val="36"/>
        </w:rPr>
      </w:pPr>
    </w:p>
    <w:p w14:paraId="79B29945" w14:textId="77777777" w:rsidR="001A6195" w:rsidRDefault="001A6195" w:rsidP="001A6195">
      <w:pPr>
        <w:spacing w:line="240" w:lineRule="auto"/>
        <w:rPr>
          <w:rFonts w:asciiTheme="majorBidi" w:hAnsiTheme="majorBidi" w:cstheme="majorBidi"/>
          <w:sz w:val="36"/>
          <w:szCs w:val="36"/>
        </w:rPr>
      </w:pPr>
    </w:p>
    <w:p w14:paraId="53AED783" w14:textId="77777777" w:rsidR="001A6195" w:rsidRDefault="001A6195" w:rsidP="001A6195">
      <w:pPr>
        <w:spacing w:line="240" w:lineRule="auto"/>
        <w:rPr>
          <w:rFonts w:asciiTheme="majorBidi" w:hAnsiTheme="majorBidi" w:cstheme="majorBidi"/>
          <w:sz w:val="36"/>
          <w:szCs w:val="36"/>
        </w:rPr>
      </w:pPr>
    </w:p>
    <w:p w14:paraId="758EA8B5" w14:textId="77777777" w:rsidR="001A6195" w:rsidRDefault="001A6195" w:rsidP="001A6195">
      <w:pPr>
        <w:spacing w:line="240" w:lineRule="auto"/>
        <w:rPr>
          <w:rFonts w:asciiTheme="majorBidi" w:hAnsiTheme="majorBidi" w:cstheme="majorBidi"/>
          <w:sz w:val="36"/>
          <w:szCs w:val="36"/>
        </w:rPr>
      </w:pPr>
    </w:p>
    <w:p w14:paraId="7CEB2C13" w14:textId="77777777" w:rsidR="001A6195" w:rsidRDefault="001A6195" w:rsidP="001A6195">
      <w:pPr>
        <w:spacing w:line="240" w:lineRule="auto"/>
        <w:jc w:val="center"/>
        <w:rPr>
          <w:rFonts w:asciiTheme="majorBidi" w:hAnsiTheme="majorBidi" w:cstheme="majorBidi"/>
          <w:sz w:val="36"/>
          <w:szCs w:val="36"/>
        </w:rPr>
      </w:pPr>
    </w:p>
    <w:p w14:paraId="6506CCB6" w14:textId="77777777" w:rsidR="001A6195" w:rsidRDefault="001A6195" w:rsidP="001A6195">
      <w:pPr>
        <w:spacing w:line="240" w:lineRule="auto"/>
        <w:jc w:val="center"/>
        <w:rPr>
          <w:rFonts w:asciiTheme="majorBidi" w:hAnsiTheme="majorBidi" w:cstheme="majorBidi"/>
          <w:sz w:val="36"/>
          <w:szCs w:val="36"/>
        </w:rPr>
      </w:pPr>
    </w:p>
    <w:p w14:paraId="50E84D0A" w14:textId="77777777" w:rsidR="001A6195" w:rsidRDefault="001A6195" w:rsidP="001A6195">
      <w:pPr>
        <w:spacing w:line="240" w:lineRule="auto"/>
        <w:jc w:val="center"/>
        <w:rPr>
          <w:rFonts w:asciiTheme="majorBidi" w:hAnsiTheme="majorBidi" w:cstheme="majorBidi"/>
          <w:sz w:val="36"/>
          <w:szCs w:val="36"/>
        </w:rPr>
      </w:pPr>
    </w:p>
    <w:p w14:paraId="7AE05A30" w14:textId="77777777" w:rsidR="001A6195" w:rsidRDefault="001A6195" w:rsidP="001A6195">
      <w:pPr>
        <w:spacing w:line="240" w:lineRule="auto"/>
        <w:jc w:val="center"/>
        <w:rPr>
          <w:rFonts w:asciiTheme="majorBidi" w:hAnsiTheme="majorBidi" w:cstheme="majorBidi"/>
          <w:sz w:val="36"/>
          <w:szCs w:val="36"/>
        </w:rPr>
      </w:pPr>
    </w:p>
    <w:p w14:paraId="53AD1FC3" w14:textId="77777777" w:rsidR="009C656E" w:rsidRDefault="009C656E" w:rsidP="001A6195">
      <w:pPr>
        <w:spacing w:line="240" w:lineRule="auto"/>
        <w:jc w:val="center"/>
        <w:rPr>
          <w:rFonts w:asciiTheme="majorBidi" w:hAnsiTheme="majorBidi" w:cstheme="majorBidi"/>
          <w:sz w:val="36"/>
          <w:szCs w:val="36"/>
        </w:rPr>
      </w:pPr>
    </w:p>
    <w:p w14:paraId="33A850CF" w14:textId="77777777" w:rsidR="009C656E" w:rsidRDefault="009C656E" w:rsidP="001A6195">
      <w:pPr>
        <w:spacing w:line="240" w:lineRule="auto"/>
        <w:jc w:val="center"/>
        <w:rPr>
          <w:rFonts w:asciiTheme="majorBidi" w:hAnsiTheme="majorBidi" w:cstheme="majorBidi"/>
          <w:sz w:val="36"/>
          <w:szCs w:val="36"/>
        </w:rPr>
      </w:pPr>
    </w:p>
    <w:p w14:paraId="6C3AD911" w14:textId="77777777" w:rsidR="00E067CC" w:rsidRDefault="00E067CC" w:rsidP="00C37E4E">
      <w:pPr>
        <w:spacing w:line="240" w:lineRule="auto"/>
        <w:rPr>
          <w:rFonts w:asciiTheme="majorBidi" w:hAnsiTheme="majorBidi" w:cstheme="majorBidi"/>
          <w:sz w:val="36"/>
          <w:szCs w:val="36"/>
        </w:rPr>
      </w:pPr>
    </w:p>
    <w:p w14:paraId="30743DB1" w14:textId="50DB50DE" w:rsidR="001A6195" w:rsidRPr="00E067CC" w:rsidRDefault="00C37E4E" w:rsidP="00C37E4E">
      <w:pPr>
        <w:spacing w:line="240" w:lineRule="auto"/>
        <w:rPr>
          <w:rFonts w:asciiTheme="majorBidi" w:hAnsiTheme="majorBidi" w:cstheme="majorBidi"/>
          <w:b/>
          <w:bCs/>
          <w:sz w:val="32"/>
          <w:szCs w:val="32"/>
        </w:rPr>
      </w:pPr>
      <w:r w:rsidRPr="00E067CC">
        <w:rPr>
          <w:rFonts w:asciiTheme="majorBidi" w:hAnsiTheme="majorBidi" w:cstheme="majorBidi"/>
          <w:b/>
          <w:bCs/>
          <w:sz w:val="32"/>
          <w:szCs w:val="32"/>
        </w:rPr>
        <w:lastRenderedPageBreak/>
        <w:t>Results</w:t>
      </w:r>
    </w:p>
    <w:p w14:paraId="766F84B7" w14:textId="198BEBA2" w:rsidR="001A6195" w:rsidRPr="00BC77B2" w:rsidRDefault="00E067CC" w:rsidP="001A6195">
      <w:pPr>
        <w:spacing w:line="240" w:lineRule="auto"/>
        <w:jc w:val="center"/>
        <w:rPr>
          <w:rFonts w:asciiTheme="majorBidi" w:hAnsiTheme="majorBidi" w:cstheme="majorBidi"/>
          <w:b/>
          <w:bCs/>
          <w:sz w:val="28"/>
          <w:szCs w:val="28"/>
        </w:rPr>
      </w:pPr>
      <w:r w:rsidRPr="00BC77B2">
        <w:rPr>
          <w:rFonts w:asciiTheme="majorBidi" w:hAnsiTheme="majorBidi" w:cstheme="majorBidi"/>
          <w:b/>
          <w:bCs/>
          <w:sz w:val="28"/>
          <w:szCs w:val="28"/>
        </w:rPr>
        <w:t xml:space="preserve">Table </w:t>
      </w:r>
      <w:r w:rsidR="00BC77B2">
        <w:rPr>
          <w:rFonts w:asciiTheme="majorBidi" w:hAnsiTheme="majorBidi" w:cstheme="majorBidi"/>
          <w:b/>
          <w:bCs/>
          <w:sz w:val="28"/>
          <w:szCs w:val="28"/>
        </w:rPr>
        <w:t>(</w:t>
      </w:r>
      <w:r w:rsidRPr="00BC77B2">
        <w:rPr>
          <w:rFonts w:asciiTheme="majorBidi" w:hAnsiTheme="majorBidi" w:cstheme="majorBidi"/>
          <w:b/>
          <w:bCs/>
          <w:sz w:val="28"/>
          <w:szCs w:val="28"/>
        </w:rPr>
        <w:t>1</w:t>
      </w:r>
      <w:r w:rsidR="00BC77B2">
        <w:rPr>
          <w:rFonts w:asciiTheme="majorBidi" w:hAnsiTheme="majorBidi" w:cstheme="majorBidi"/>
          <w:b/>
          <w:bCs/>
          <w:sz w:val="28"/>
          <w:szCs w:val="28"/>
        </w:rPr>
        <w:t>)</w:t>
      </w:r>
      <w:r w:rsidRPr="00BC77B2">
        <w:rPr>
          <w:rFonts w:asciiTheme="majorBidi" w:hAnsiTheme="majorBidi" w:cstheme="majorBidi"/>
          <w:b/>
          <w:bCs/>
          <w:sz w:val="28"/>
          <w:szCs w:val="28"/>
        </w:rPr>
        <w:t xml:space="preserve"> showing frequency for each one of early post </w:t>
      </w:r>
      <w:proofErr w:type="gramStart"/>
      <w:r w:rsidRPr="00BC77B2">
        <w:rPr>
          <w:rFonts w:asciiTheme="majorBidi" w:hAnsiTheme="majorBidi" w:cstheme="majorBidi"/>
          <w:b/>
          <w:bCs/>
          <w:sz w:val="28"/>
          <w:szCs w:val="28"/>
        </w:rPr>
        <w:t>tonsillectomy  complication</w:t>
      </w:r>
      <w:proofErr w:type="gramEnd"/>
    </w:p>
    <w:tbl>
      <w:tblPr>
        <w:tblStyle w:val="TableGrid"/>
        <w:tblpPr w:leftFromText="180" w:rightFromText="180" w:vertAnchor="page" w:horzAnchor="margin" w:tblpXSpec="center" w:tblpY="2836"/>
        <w:tblW w:w="0" w:type="auto"/>
        <w:tblLook w:val="04A0" w:firstRow="1" w:lastRow="0" w:firstColumn="1" w:lastColumn="0" w:noHBand="0" w:noVBand="1"/>
      </w:tblPr>
      <w:tblGrid>
        <w:gridCol w:w="2712"/>
        <w:gridCol w:w="1920"/>
        <w:gridCol w:w="2497"/>
      </w:tblGrid>
      <w:tr w:rsidR="00E067CC" w14:paraId="4751BAC1" w14:textId="77777777" w:rsidTr="00E067CC">
        <w:trPr>
          <w:trHeight w:val="511"/>
        </w:trPr>
        <w:tc>
          <w:tcPr>
            <w:tcW w:w="2712" w:type="dxa"/>
            <w:vAlign w:val="center"/>
          </w:tcPr>
          <w:p w14:paraId="7BC4274C" w14:textId="77777777" w:rsidR="00E067CC" w:rsidRPr="00006A49" w:rsidRDefault="00E067CC" w:rsidP="00E067CC">
            <w:pPr>
              <w:jc w:val="center"/>
              <w:rPr>
                <w:sz w:val="28"/>
                <w:szCs w:val="28"/>
                <w:lang w:bidi="ar-IQ"/>
              </w:rPr>
            </w:pPr>
            <w:r>
              <w:rPr>
                <w:sz w:val="28"/>
                <w:szCs w:val="28"/>
                <w:lang w:bidi="ar-IQ"/>
              </w:rPr>
              <w:t>Complication</w:t>
            </w:r>
          </w:p>
        </w:tc>
        <w:tc>
          <w:tcPr>
            <w:tcW w:w="1920" w:type="dxa"/>
            <w:vAlign w:val="center"/>
          </w:tcPr>
          <w:p w14:paraId="2F247C9B" w14:textId="77777777" w:rsidR="00E067CC" w:rsidRDefault="00E067CC" w:rsidP="00E067CC">
            <w:pPr>
              <w:jc w:val="center"/>
              <w:rPr>
                <w:sz w:val="28"/>
                <w:szCs w:val="28"/>
                <w:lang w:bidi="ar-IQ"/>
              </w:rPr>
            </w:pPr>
            <w:r>
              <w:rPr>
                <w:sz w:val="28"/>
                <w:szCs w:val="28"/>
                <w:lang w:bidi="ar-IQ"/>
              </w:rPr>
              <w:t>Number</w:t>
            </w:r>
          </w:p>
        </w:tc>
        <w:tc>
          <w:tcPr>
            <w:tcW w:w="2497" w:type="dxa"/>
            <w:vAlign w:val="center"/>
          </w:tcPr>
          <w:p w14:paraId="25CD12AA" w14:textId="77777777" w:rsidR="00E067CC" w:rsidRPr="00006A49" w:rsidRDefault="00E067CC" w:rsidP="00E067CC">
            <w:pPr>
              <w:jc w:val="center"/>
              <w:rPr>
                <w:sz w:val="28"/>
                <w:szCs w:val="28"/>
                <w:lang w:bidi="ar-IQ"/>
              </w:rPr>
            </w:pPr>
            <w:r>
              <w:rPr>
                <w:sz w:val="28"/>
                <w:szCs w:val="28"/>
                <w:lang w:bidi="ar-IQ"/>
              </w:rPr>
              <w:t>Percentage</w:t>
            </w:r>
          </w:p>
        </w:tc>
      </w:tr>
      <w:tr w:rsidR="00E067CC" w14:paraId="17CB9507" w14:textId="77777777" w:rsidTr="00E067CC">
        <w:trPr>
          <w:trHeight w:val="479"/>
        </w:trPr>
        <w:tc>
          <w:tcPr>
            <w:tcW w:w="2712" w:type="dxa"/>
            <w:vAlign w:val="center"/>
          </w:tcPr>
          <w:p w14:paraId="25766464" w14:textId="77777777" w:rsidR="00E067CC" w:rsidRDefault="00E067CC" w:rsidP="00E067CC">
            <w:pPr>
              <w:jc w:val="center"/>
              <w:rPr>
                <w:lang w:bidi="ar-IQ"/>
              </w:rPr>
            </w:pPr>
            <w:r>
              <w:rPr>
                <w:lang w:bidi="ar-IQ"/>
              </w:rPr>
              <w:t>Pain</w:t>
            </w:r>
          </w:p>
        </w:tc>
        <w:tc>
          <w:tcPr>
            <w:tcW w:w="1920" w:type="dxa"/>
            <w:vAlign w:val="center"/>
          </w:tcPr>
          <w:p w14:paraId="49F627D8" w14:textId="77777777" w:rsidR="00E067CC" w:rsidRDefault="00E067CC" w:rsidP="00E067CC">
            <w:pPr>
              <w:jc w:val="center"/>
              <w:rPr>
                <w:lang w:bidi="ar-IQ"/>
              </w:rPr>
            </w:pPr>
            <w:r>
              <w:rPr>
                <w:lang w:bidi="ar-IQ"/>
              </w:rPr>
              <w:t>32</w:t>
            </w:r>
          </w:p>
        </w:tc>
        <w:tc>
          <w:tcPr>
            <w:tcW w:w="2497" w:type="dxa"/>
            <w:vAlign w:val="center"/>
          </w:tcPr>
          <w:p w14:paraId="0363694E" w14:textId="77777777" w:rsidR="00E067CC" w:rsidRDefault="00E067CC" w:rsidP="00E067CC">
            <w:pPr>
              <w:jc w:val="center"/>
              <w:rPr>
                <w:lang w:bidi="ar-IQ"/>
              </w:rPr>
            </w:pPr>
            <w:r>
              <w:rPr>
                <w:lang w:bidi="ar-IQ"/>
              </w:rPr>
              <w:t>80%</w:t>
            </w:r>
          </w:p>
        </w:tc>
      </w:tr>
      <w:tr w:rsidR="00E067CC" w14:paraId="2BF3D1A8" w14:textId="77777777" w:rsidTr="00E067CC">
        <w:trPr>
          <w:trHeight w:val="511"/>
        </w:trPr>
        <w:tc>
          <w:tcPr>
            <w:tcW w:w="2712" w:type="dxa"/>
            <w:vAlign w:val="center"/>
          </w:tcPr>
          <w:p w14:paraId="7820F027" w14:textId="77777777" w:rsidR="00E067CC" w:rsidRDefault="00E067CC" w:rsidP="00E067CC">
            <w:pPr>
              <w:jc w:val="center"/>
              <w:rPr>
                <w:lang w:bidi="ar-IQ"/>
              </w:rPr>
            </w:pPr>
            <w:r>
              <w:rPr>
                <w:lang w:bidi="ar-IQ"/>
              </w:rPr>
              <w:t>Nausea</w:t>
            </w:r>
          </w:p>
        </w:tc>
        <w:tc>
          <w:tcPr>
            <w:tcW w:w="1920" w:type="dxa"/>
            <w:vAlign w:val="center"/>
          </w:tcPr>
          <w:p w14:paraId="22A9F45E" w14:textId="77777777" w:rsidR="00E067CC" w:rsidRDefault="00E067CC" w:rsidP="00E067CC">
            <w:pPr>
              <w:jc w:val="center"/>
              <w:rPr>
                <w:lang w:bidi="ar-IQ"/>
              </w:rPr>
            </w:pPr>
            <w:r>
              <w:rPr>
                <w:lang w:bidi="ar-IQ"/>
              </w:rPr>
              <w:t>23</w:t>
            </w:r>
          </w:p>
        </w:tc>
        <w:tc>
          <w:tcPr>
            <w:tcW w:w="2497" w:type="dxa"/>
            <w:vAlign w:val="center"/>
          </w:tcPr>
          <w:p w14:paraId="6D1078B6" w14:textId="77777777" w:rsidR="00E067CC" w:rsidRDefault="00E067CC" w:rsidP="00E067CC">
            <w:pPr>
              <w:jc w:val="center"/>
              <w:rPr>
                <w:lang w:bidi="ar-IQ"/>
              </w:rPr>
            </w:pPr>
            <w:r>
              <w:rPr>
                <w:lang w:bidi="ar-IQ"/>
              </w:rPr>
              <w:t>57.5%</w:t>
            </w:r>
          </w:p>
        </w:tc>
      </w:tr>
      <w:tr w:rsidR="00E067CC" w14:paraId="63F1A048" w14:textId="77777777" w:rsidTr="00E067CC">
        <w:trPr>
          <w:trHeight w:val="479"/>
        </w:trPr>
        <w:tc>
          <w:tcPr>
            <w:tcW w:w="2712" w:type="dxa"/>
            <w:vAlign w:val="center"/>
          </w:tcPr>
          <w:p w14:paraId="43BEF751" w14:textId="77777777" w:rsidR="00E067CC" w:rsidRDefault="00E067CC" w:rsidP="00E067CC">
            <w:pPr>
              <w:jc w:val="center"/>
              <w:rPr>
                <w:lang w:bidi="ar-IQ"/>
              </w:rPr>
            </w:pPr>
            <w:r>
              <w:rPr>
                <w:lang w:bidi="ar-IQ"/>
              </w:rPr>
              <w:t>Vomiting</w:t>
            </w:r>
          </w:p>
        </w:tc>
        <w:tc>
          <w:tcPr>
            <w:tcW w:w="1920" w:type="dxa"/>
            <w:vAlign w:val="center"/>
          </w:tcPr>
          <w:p w14:paraId="1022BDBD" w14:textId="77777777" w:rsidR="00E067CC" w:rsidRDefault="00E067CC" w:rsidP="00E067CC">
            <w:pPr>
              <w:jc w:val="center"/>
              <w:rPr>
                <w:lang w:bidi="ar-IQ"/>
              </w:rPr>
            </w:pPr>
            <w:r>
              <w:rPr>
                <w:lang w:bidi="ar-IQ"/>
              </w:rPr>
              <w:t>11</w:t>
            </w:r>
          </w:p>
        </w:tc>
        <w:tc>
          <w:tcPr>
            <w:tcW w:w="2497" w:type="dxa"/>
            <w:vAlign w:val="center"/>
          </w:tcPr>
          <w:p w14:paraId="1FD5B0F0" w14:textId="77777777" w:rsidR="00E067CC" w:rsidRDefault="00E067CC" w:rsidP="00E067CC">
            <w:pPr>
              <w:jc w:val="center"/>
              <w:rPr>
                <w:lang w:bidi="ar-IQ"/>
              </w:rPr>
            </w:pPr>
            <w:r>
              <w:rPr>
                <w:lang w:bidi="ar-IQ"/>
              </w:rPr>
              <w:t>27.5%</w:t>
            </w:r>
          </w:p>
        </w:tc>
      </w:tr>
      <w:tr w:rsidR="00E067CC" w14:paraId="792D1229" w14:textId="77777777" w:rsidTr="00E067CC">
        <w:trPr>
          <w:trHeight w:val="479"/>
        </w:trPr>
        <w:tc>
          <w:tcPr>
            <w:tcW w:w="2712" w:type="dxa"/>
            <w:vAlign w:val="center"/>
          </w:tcPr>
          <w:p w14:paraId="479ED3BB" w14:textId="77777777" w:rsidR="00E067CC" w:rsidRDefault="00E067CC" w:rsidP="00E067CC">
            <w:pPr>
              <w:jc w:val="center"/>
              <w:rPr>
                <w:lang w:bidi="ar-IQ"/>
              </w:rPr>
            </w:pPr>
            <w:r>
              <w:rPr>
                <w:lang w:bidi="ar-IQ"/>
              </w:rPr>
              <w:t>Bleeding</w:t>
            </w:r>
          </w:p>
        </w:tc>
        <w:tc>
          <w:tcPr>
            <w:tcW w:w="1920" w:type="dxa"/>
            <w:vAlign w:val="center"/>
          </w:tcPr>
          <w:p w14:paraId="332D8427" w14:textId="77777777" w:rsidR="00E067CC" w:rsidRDefault="00E067CC" w:rsidP="00E067CC">
            <w:pPr>
              <w:jc w:val="center"/>
              <w:rPr>
                <w:lang w:bidi="ar-IQ"/>
              </w:rPr>
            </w:pPr>
            <w:r>
              <w:rPr>
                <w:lang w:bidi="ar-IQ"/>
              </w:rPr>
              <w:t>2</w:t>
            </w:r>
          </w:p>
        </w:tc>
        <w:tc>
          <w:tcPr>
            <w:tcW w:w="2497" w:type="dxa"/>
            <w:vAlign w:val="center"/>
          </w:tcPr>
          <w:p w14:paraId="74339020" w14:textId="77777777" w:rsidR="00E067CC" w:rsidRDefault="00E067CC" w:rsidP="00E067CC">
            <w:pPr>
              <w:jc w:val="center"/>
              <w:rPr>
                <w:lang w:bidi="ar-IQ"/>
              </w:rPr>
            </w:pPr>
            <w:r>
              <w:rPr>
                <w:lang w:bidi="ar-IQ"/>
              </w:rPr>
              <w:t>5%</w:t>
            </w:r>
          </w:p>
        </w:tc>
      </w:tr>
      <w:tr w:rsidR="00E067CC" w14:paraId="10143612" w14:textId="77777777" w:rsidTr="00E067CC">
        <w:trPr>
          <w:trHeight w:val="479"/>
        </w:trPr>
        <w:tc>
          <w:tcPr>
            <w:tcW w:w="2712" w:type="dxa"/>
            <w:vAlign w:val="center"/>
          </w:tcPr>
          <w:p w14:paraId="511E965F" w14:textId="77777777" w:rsidR="00E067CC" w:rsidRDefault="00E067CC" w:rsidP="00E067CC">
            <w:pPr>
              <w:jc w:val="center"/>
              <w:rPr>
                <w:lang w:bidi="ar-IQ"/>
              </w:rPr>
            </w:pPr>
            <w:r>
              <w:rPr>
                <w:lang w:bidi="ar-IQ"/>
              </w:rPr>
              <w:t>No complications</w:t>
            </w:r>
          </w:p>
        </w:tc>
        <w:tc>
          <w:tcPr>
            <w:tcW w:w="1920" w:type="dxa"/>
            <w:vAlign w:val="center"/>
          </w:tcPr>
          <w:p w14:paraId="1D7B8E82" w14:textId="77777777" w:rsidR="00E067CC" w:rsidRDefault="00E067CC" w:rsidP="00E067CC">
            <w:pPr>
              <w:jc w:val="center"/>
              <w:rPr>
                <w:lang w:bidi="ar-IQ"/>
              </w:rPr>
            </w:pPr>
            <w:r>
              <w:rPr>
                <w:lang w:bidi="ar-IQ"/>
              </w:rPr>
              <w:t>6</w:t>
            </w:r>
          </w:p>
        </w:tc>
        <w:tc>
          <w:tcPr>
            <w:tcW w:w="2497" w:type="dxa"/>
            <w:vAlign w:val="center"/>
          </w:tcPr>
          <w:p w14:paraId="2816DC75" w14:textId="77777777" w:rsidR="00E067CC" w:rsidRDefault="00E067CC" w:rsidP="00E067CC">
            <w:pPr>
              <w:jc w:val="center"/>
              <w:rPr>
                <w:lang w:bidi="ar-IQ"/>
              </w:rPr>
            </w:pPr>
            <w:r>
              <w:rPr>
                <w:lang w:bidi="ar-IQ"/>
              </w:rPr>
              <w:t>15%</w:t>
            </w:r>
          </w:p>
        </w:tc>
      </w:tr>
    </w:tbl>
    <w:p w14:paraId="2F436362" w14:textId="77777777" w:rsidR="001A6195" w:rsidRDefault="001A6195" w:rsidP="001A6195">
      <w:pPr>
        <w:spacing w:line="240" w:lineRule="auto"/>
        <w:jc w:val="center"/>
        <w:rPr>
          <w:rFonts w:asciiTheme="majorBidi" w:hAnsiTheme="majorBidi" w:cstheme="majorBidi"/>
          <w:sz w:val="36"/>
          <w:szCs w:val="36"/>
        </w:rPr>
      </w:pPr>
    </w:p>
    <w:p w14:paraId="128EE459" w14:textId="2F9E3110" w:rsidR="00B05B55" w:rsidRDefault="00B05B55" w:rsidP="001A6195">
      <w:pPr>
        <w:spacing w:line="240" w:lineRule="auto"/>
        <w:jc w:val="center"/>
        <w:rPr>
          <w:rFonts w:asciiTheme="majorBidi" w:hAnsiTheme="majorBidi" w:cstheme="majorBidi"/>
          <w:sz w:val="36"/>
          <w:szCs w:val="36"/>
        </w:rPr>
      </w:pPr>
    </w:p>
    <w:p w14:paraId="0EDAEFA5" w14:textId="77777777" w:rsidR="00B05B55" w:rsidRDefault="00B05B55" w:rsidP="001A6195">
      <w:pPr>
        <w:spacing w:line="240" w:lineRule="auto"/>
        <w:jc w:val="center"/>
        <w:rPr>
          <w:rFonts w:asciiTheme="majorBidi" w:hAnsiTheme="majorBidi" w:cstheme="majorBidi"/>
          <w:sz w:val="36"/>
          <w:szCs w:val="36"/>
        </w:rPr>
      </w:pPr>
    </w:p>
    <w:p w14:paraId="00284119" w14:textId="77777777" w:rsidR="00B05B55" w:rsidRDefault="00B05B55" w:rsidP="001A6195">
      <w:pPr>
        <w:spacing w:line="240" w:lineRule="auto"/>
        <w:jc w:val="center"/>
        <w:rPr>
          <w:rFonts w:asciiTheme="majorBidi" w:hAnsiTheme="majorBidi" w:cstheme="majorBidi"/>
          <w:sz w:val="36"/>
          <w:szCs w:val="36"/>
        </w:rPr>
      </w:pPr>
    </w:p>
    <w:p w14:paraId="2355F962" w14:textId="77777777" w:rsidR="00B05B55" w:rsidRDefault="00B05B55" w:rsidP="001A6195">
      <w:pPr>
        <w:spacing w:line="240" w:lineRule="auto"/>
        <w:jc w:val="center"/>
        <w:rPr>
          <w:rFonts w:asciiTheme="majorBidi" w:hAnsiTheme="majorBidi" w:cstheme="majorBidi"/>
          <w:sz w:val="36"/>
          <w:szCs w:val="36"/>
        </w:rPr>
      </w:pPr>
    </w:p>
    <w:p w14:paraId="344CD8E7" w14:textId="77777777" w:rsidR="00B05B55" w:rsidRDefault="00B05B55" w:rsidP="001A6195">
      <w:pPr>
        <w:spacing w:line="240" w:lineRule="auto"/>
        <w:jc w:val="center"/>
        <w:rPr>
          <w:rFonts w:asciiTheme="majorBidi" w:hAnsiTheme="majorBidi" w:cstheme="majorBidi"/>
          <w:sz w:val="36"/>
          <w:szCs w:val="36"/>
        </w:rPr>
      </w:pPr>
    </w:p>
    <w:p w14:paraId="0329F5E8" w14:textId="77777777" w:rsidR="00B05B55" w:rsidRDefault="00B05B55" w:rsidP="001A6195">
      <w:pPr>
        <w:spacing w:line="240" w:lineRule="auto"/>
        <w:jc w:val="center"/>
        <w:rPr>
          <w:rFonts w:asciiTheme="majorBidi" w:hAnsiTheme="majorBidi" w:cstheme="majorBidi"/>
          <w:sz w:val="36"/>
          <w:szCs w:val="36"/>
        </w:rPr>
      </w:pPr>
    </w:p>
    <w:p w14:paraId="7BCB6C8A" w14:textId="77777777" w:rsidR="00B05B55" w:rsidRPr="00BC77B2" w:rsidRDefault="00B05B55" w:rsidP="001A6195">
      <w:pPr>
        <w:spacing w:line="240" w:lineRule="auto"/>
        <w:jc w:val="center"/>
        <w:rPr>
          <w:rFonts w:asciiTheme="majorBidi" w:hAnsiTheme="majorBidi" w:cstheme="majorBidi"/>
          <w:b/>
          <w:bCs/>
          <w:sz w:val="28"/>
          <w:szCs w:val="28"/>
        </w:rPr>
      </w:pPr>
    </w:p>
    <w:p w14:paraId="474866AA" w14:textId="7DF4FF0B" w:rsidR="001A6195" w:rsidRPr="00BC77B2" w:rsidRDefault="00E067CC" w:rsidP="001A6195">
      <w:pPr>
        <w:spacing w:line="240" w:lineRule="auto"/>
        <w:jc w:val="center"/>
        <w:rPr>
          <w:rFonts w:asciiTheme="majorBidi" w:hAnsiTheme="majorBidi" w:cstheme="majorBidi"/>
          <w:b/>
          <w:bCs/>
          <w:sz w:val="28"/>
          <w:szCs w:val="28"/>
        </w:rPr>
      </w:pPr>
      <w:r w:rsidRPr="00BC77B2">
        <w:rPr>
          <w:rFonts w:asciiTheme="majorBidi" w:hAnsiTheme="majorBidi" w:cstheme="majorBidi"/>
          <w:b/>
          <w:bCs/>
          <w:sz w:val="28"/>
          <w:szCs w:val="28"/>
        </w:rPr>
        <w:t xml:space="preserve">Table </w:t>
      </w:r>
      <w:r w:rsidR="00BC77B2">
        <w:rPr>
          <w:rFonts w:asciiTheme="majorBidi" w:hAnsiTheme="majorBidi" w:cstheme="majorBidi"/>
          <w:b/>
          <w:bCs/>
          <w:sz w:val="28"/>
          <w:szCs w:val="28"/>
        </w:rPr>
        <w:t>(</w:t>
      </w:r>
      <w:r w:rsidRPr="00BC77B2">
        <w:rPr>
          <w:rFonts w:asciiTheme="majorBidi" w:hAnsiTheme="majorBidi" w:cstheme="majorBidi"/>
          <w:b/>
          <w:bCs/>
          <w:sz w:val="28"/>
          <w:szCs w:val="28"/>
        </w:rPr>
        <w:t>2</w:t>
      </w:r>
      <w:r w:rsidR="00BC77B2">
        <w:rPr>
          <w:rFonts w:asciiTheme="majorBidi" w:hAnsiTheme="majorBidi" w:cstheme="majorBidi"/>
          <w:b/>
          <w:bCs/>
          <w:sz w:val="28"/>
          <w:szCs w:val="28"/>
        </w:rPr>
        <w:t>)</w:t>
      </w:r>
      <w:r w:rsidRPr="00BC77B2">
        <w:rPr>
          <w:rFonts w:asciiTheme="majorBidi" w:hAnsiTheme="majorBidi" w:cstheme="majorBidi"/>
          <w:b/>
          <w:bCs/>
          <w:sz w:val="28"/>
          <w:szCs w:val="28"/>
        </w:rPr>
        <w:t xml:space="preserve"> Shows </w:t>
      </w:r>
      <w:r w:rsidR="00BC77B2" w:rsidRPr="00BC77B2">
        <w:rPr>
          <w:rFonts w:asciiTheme="majorBidi" w:hAnsiTheme="majorBidi" w:cstheme="majorBidi"/>
          <w:b/>
          <w:bCs/>
          <w:sz w:val="28"/>
          <w:szCs w:val="28"/>
        </w:rPr>
        <w:t xml:space="preserve">the </w:t>
      </w:r>
      <w:proofErr w:type="gramStart"/>
      <w:r w:rsidR="00BC77B2" w:rsidRPr="00BC77B2">
        <w:rPr>
          <w:rFonts w:asciiTheme="majorBidi" w:hAnsiTheme="majorBidi" w:cstheme="majorBidi"/>
          <w:b/>
          <w:bCs/>
          <w:sz w:val="28"/>
          <w:szCs w:val="28"/>
        </w:rPr>
        <w:t>frequency  of</w:t>
      </w:r>
      <w:proofErr w:type="gramEnd"/>
      <w:r w:rsidR="00BC77B2" w:rsidRPr="00BC77B2">
        <w:rPr>
          <w:rFonts w:asciiTheme="majorBidi" w:hAnsiTheme="majorBidi" w:cstheme="majorBidi"/>
          <w:b/>
          <w:bCs/>
          <w:sz w:val="28"/>
          <w:szCs w:val="28"/>
        </w:rPr>
        <w:t xml:space="preserve"> </w:t>
      </w:r>
      <w:r w:rsidRPr="00BC77B2">
        <w:rPr>
          <w:rFonts w:asciiTheme="majorBidi" w:hAnsiTheme="majorBidi" w:cstheme="majorBidi"/>
          <w:b/>
          <w:bCs/>
          <w:sz w:val="28"/>
          <w:szCs w:val="28"/>
        </w:rPr>
        <w:t xml:space="preserve">presence of early complication </w:t>
      </w:r>
    </w:p>
    <w:tbl>
      <w:tblPr>
        <w:tblStyle w:val="TableGrid"/>
        <w:tblW w:w="0" w:type="auto"/>
        <w:tblInd w:w="-34" w:type="dxa"/>
        <w:tblLook w:val="04A0" w:firstRow="1" w:lastRow="0" w:firstColumn="1" w:lastColumn="0" w:noHBand="0" w:noVBand="1"/>
      </w:tblPr>
      <w:tblGrid>
        <w:gridCol w:w="3092"/>
        <w:gridCol w:w="2900"/>
        <w:gridCol w:w="2672"/>
      </w:tblGrid>
      <w:tr w:rsidR="00540FFE" w14:paraId="4A380F0A" w14:textId="77777777" w:rsidTr="00540FFE">
        <w:trPr>
          <w:trHeight w:val="692"/>
        </w:trPr>
        <w:tc>
          <w:tcPr>
            <w:tcW w:w="3092" w:type="dxa"/>
            <w:vAlign w:val="center"/>
          </w:tcPr>
          <w:p w14:paraId="694EB7FE" w14:textId="77777777" w:rsidR="00540FFE" w:rsidRDefault="00540FFE" w:rsidP="00540FFE">
            <w:pPr>
              <w:jc w:val="center"/>
              <w:rPr>
                <w:lang w:bidi="ar-IQ"/>
              </w:rPr>
            </w:pPr>
            <w:r>
              <w:rPr>
                <w:lang w:bidi="ar-IQ"/>
              </w:rPr>
              <w:t>Presence of complications</w:t>
            </w:r>
          </w:p>
        </w:tc>
        <w:tc>
          <w:tcPr>
            <w:tcW w:w="2900" w:type="dxa"/>
            <w:vAlign w:val="center"/>
          </w:tcPr>
          <w:p w14:paraId="0BF58D47" w14:textId="77777777" w:rsidR="00540FFE" w:rsidRDefault="00540FFE" w:rsidP="00540FFE">
            <w:pPr>
              <w:jc w:val="center"/>
              <w:rPr>
                <w:lang w:bidi="ar-IQ"/>
              </w:rPr>
            </w:pPr>
            <w:r>
              <w:rPr>
                <w:lang w:bidi="ar-IQ"/>
              </w:rPr>
              <w:t>Number</w:t>
            </w:r>
          </w:p>
        </w:tc>
        <w:tc>
          <w:tcPr>
            <w:tcW w:w="2672" w:type="dxa"/>
            <w:vAlign w:val="center"/>
          </w:tcPr>
          <w:p w14:paraId="663995E3" w14:textId="77777777" w:rsidR="00540FFE" w:rsidRDefault="00540FFE" w:rsidP="00540FFE">
            <w:pPr>
              <w:jc w:val="center"/>
              <w:rPr>
                <w:lang w:bidi="ar-IQ"/>
              </w:rPr>
            </w:pPr>
            <w:r>
              <w:rPr>
                <w:lang w:bidi="ar-IQ"/>
              </w:rPr>
              <w:t>Percentage</w:t>
            </w:r>
          </w:p>
        </w:tc>
      </w:tr>
      <w:tr w:rsidR="00540FFE" w14:paraId="1074CADF" w14:textId="77777777" w:rsidTr="00540FFE">
        <w:trPr>
          <w:trHeight w:val="324"/>
        </w:trPr>
        <w:tc>
          <w:tcPr>
            <w:tcW w:w="3092" w:type="dxa"/>
            <w:vAlign w:val="center"/>
          </w:tcPr>
          <w:p w14:paraId="63A5C9D9" w14:textId="77777777" w:rsidR="00540FFE" w:rsidRDefault="00540FFE" w:rsidP="00540FFE">
            <w:pPr>
              <w:jc w:val="center"/>
              <w:rPr>
                <w:lang w:bidi="ar-IQ"/>
              </w:rPr>
            </w:pPr>
            <w:r>
              <w:rPr>
                <w:lang w:bidi="ar-IQ"/>
              </w:rPr>
              <w:t>Yes</w:t>
            </w:r>
          </w:p>
        </w:tc>
        <w:tc>
          <w:tcPr>
            <w:tcW w:w="2900" w:type="dxa"/>
            <w:vAlign w:val="center"/>
          </w:tcPr>
          <w:p w14:paraId="6A3D7427" w14:textId="77777777" w:rsidR="00540FFE" w:rsidRDefault="00540FFE" w:rsidP="00540FFE">
            <w:pPr>
              <w:jc w:val="center"/>
              <w:rPr>
                <w:lang w:bidi="ar-IQ"/>
              </w:rPr>
            </w:pPr>
            <w:r>
              <w:rPr>
                <w:lang w:bidi="ar-IQ"/>
              </w:rPr>
              <w:t>34</w:t>
            </w:r>
          </w:p>
        </w:tc>
        <w:tc>
          <w:tcPr>
            <w:tcW w:w="2672" w:type="dxa"/>
            <w:vAlign w:val="center"/>
          </w:tcPr>
          <w:p w14:paraId="529DF2B4" w14:textId="77777777" w:rsidR="00540FFE" w:rsidRDefault="00540FFE" w:rsidP="00540FFE">
            <w:pPr>
              <w:jc w:val="center"/>
              <w:rPr>
                <w:lang w:bidi="ar-IQ"/>
              </w:rPr>
            </w:pPr>
            <w:r>
              <w:rPr>
                <w:lang w:bidi="ar-IQ"/>
              </w:rPr>
              <w:t>85%</w:t>
            </w:r>
          </w:p>
        </w:tc>
      </w:tr>
      <w:tr w:rsidR="00540FFE" w14:paraId="0B0185E6" w14:textId="77777777" w:rsidTr="00540FFE">
        <w:trPr>
          <w:trHeight w:val="346"/>
        </w:trPr>
        <w:tc>
          <w:tcPr>
            <w:tcW w:w="3092" w:type="dxa"/>
            <w:vAlign w:val="center"/>
          </w:tcPr>
          <w:p w14:paraId="6B977A91" w14:textId="77777777" w:rsidR="00540FFE" w:rsidRDefault="00540FFE" w:rsidP="00540FFE">
            <w:pPr>
              <w:jc w:val="center"/>
              <w:rPr>
                <w:lang w:bidi="ar-IQ"/>
              </w:rPr>
            </w:pPr>
            <w:r>
              <w:rPr>
                <w:lang w:bidi="ar-IQ"/>
              </w:rPr>
              <w:t>No</w:t>
            </w:r>
          </w:p>
        </w:tc>
        <w:tc>
          <w:tcPr>
            <w:tcW w:w="2900" w:type="dxa"/>
            <w:vAlign w:val="center"/>
          </w:tcPr>
          <w:p w14:paraId="2D45F74D" w14:textId="77777777" w:rsidR="00540FFE" w:rsidRDefault="00540FFE" w:rsidP="00540FFE">
            <w:pPr>
              <w:jc w:val="center"/>
              <w:rPr>
                <w:lang w:bidi="ar-IQ"/>
              </w:rPr>
            </w:pPr>
            <w:r>
              <w:rPr>
                <w:lang w:bidi="ar-IQ"/>
              </w:rPr>
              <w:t>6</w:t>
            </w:r>
          </w:p>
        </w:tc>
        <w:tc>
          <w:tcPr>
            <w:tcW w:w="2672" w:type="dxa"/>
            <w:vAlign w:val="center"/>
          </w:tcPr>
          <w:p w14:paraId="702D0ABA" w14:textId="77777777" w:rsidR="00540FFE" w:rsidRDefault="00540FFE" w:rsidP="00540FFE">
            <w:pPr>
              <w:jc w:val="center"/>
              <w:rPr>
                <w:lang w:bidi="ar-IQ"/>
              </w:rPr>
            </w:pPr>
            <w:r>
              <w:rPr>
                <w:lang w:bidi="ar-IQ"/>
              </w:rPr>
              <w:t>15%</w:t>
            </w:r>
          </w:p>
        </w:tc>
      </w:tr>
      <w:tr w:rsidR="00540FFE" w14:paraId="56ACD11F" w14:textId="77777777" w:rsidTr="00540FFE">
        <w:trPr>
          <w:trHeight w:val="324"/>
        </w:trPr>
        <w:tc>
          <w:tcPr>
            <w:tcW w:w="3092" w:type="dxa"/>
            <w:vAlign w:val="center"/>
          </w:tcPr>
          <w:p w14:paraId="547A73A3" w14:textId="77777777" w:rsidR="00540FFE" w:rsidRDefault="00540FFE" w:rsidP="00540FFE">
            <w:pPr>
              <w:jc w:val="center"/>
              <w:rPr>
                <w:lang w:bidi="ar-IQ"/>
              </w:rPr>
            </w:pPr>
            <w:r>
              <w:rPr>
                <w:lang w:bidi="ar-IQ"/>
              </w:rPr>
              <w:t>Total</w:t>
            </w:r>
          </w:p>
        </w:tc>
        <w:tc>
          <w:tcPr>
            <w:tcW w:w="2900" w:type="dxa"/>
            <w:vAlign w:val="center"/>
          </w:tcPr>
          <w:p w14:paraId="78B31F0F" w14:textId="77777777" w:rsidR="00540FFE" w:rsidRDefault="00540FFE" w:rsidP="00540FFE">
            <w:pPr>
              <w:jc w:val="center"/>
              <w:rPr>
                <w:lang w:bidi="ar-IQ"/>
              </w:rPr>
            </w:pPr>
            <w:r>
              <w:rPr>
                <w:lang w:bidi="ar-IQ"/>
              </w:rPr>
              <w:t>40</w:t>
            </w:r>
          </w:p>
        </w:tc>
        <w:tc>
          <w:tcPr>
            <w:tcW w:w="2672" w:type="dxa"/>
            <w:vAlign w:val="center"/>
          </w:tcPr>
          <w:p w14:paraId="0ABB8368" w14:textId="77777777" w:rsidR="00540FFE" w:rsidRDefault="00540FFE" w:rsidP="00540FFE">
            <w:pPr>
              <w:jc w:val="center"/>
              <w:rPr>
                <w:lang w:bidi="ar-IQ"/>
              </w:rPr>
            </w:pPr>
            <w:r>
              <w:rPr>
                <w:lang w:bidi="ar-IQ"/>
              </w:rPr>
              <w:t>100%</w:t>
            </w:r>
          </w:p>
        </w:tc>
      </w:tr>
    </w:tbl>
    <w:p w14:paraId="3EDF6FC6" w14:textId="77777777" w:rsidR="00540FFE" w:rsidRDefault="00540FFE" w:rsidP="00540FFE">
      <w:pPr>
        <w:rPr>
          <w:lang w:bidi="ar-IQ"/>
        </w:rPr>
      </w:pPr>
    </w:p>
    <w:p w14:paraId="1CCFCCC8" w14:textId="77777777" w:rsidR="00540FFE" w:rsidRDefault="00540FFE" w:rsidP="00540FFE">
      <w:pPr>
        <w:rPr>
          <w:lang w:bidi="ar-IQ"/>
        </w:rPr>
      </w:pPr>
    </w:p>
    <w:p w14:paraId="43A3B5DF" w14:textId="77777777" w:rsidR="00540FFE" w:rsidRDefault="00540FFE" w:rsidP="00540FFE">
      <w:pPr>
        <w:rPr>
          <w:lang w:bidi="ar-IQ"/>
        </w:rPr>
      </w:pPr>
    </w:p>
    <w:p w14:paraId="2F458836" w14:textId="77777777" w:rsidR="001A6195" w:rsidRDefault="001A6195" w:rsidP="001A6195">
      <w:pPr>
        <w:spacing w:line="240" w:lineRule="auto"/>
        <w:jc w:val="center"/>
        <w:rPr>
          <w:rFonts w:asciiTheme="majorBidi" w:hAnsiTheme="majorBidi" w:cstheme="majorBidi"/>
          <w:sz w:val="36"/>
          <w:szCs w:val="36"/>
        </w:rPr>
      </w:pPr>
    </w:p>
    <w:p w14:paraId="6AEFE3EE" w14:textId="22307E45" w:rsidR="00540FFE" w:rsidRPr="00BC77B2" w:rsidRDefault="00E067CC" w:rsidP="001A6195">
      <w:pPr>
        <w:spacing w:line="240" w:lineRule="auto"/>
        <w:jc w:val="center"/>
        <w:rPr>
          <w:rFonts w:asciiTheme="majorBidi" w:hAnsiTheme="majorBidi" w:cstheme="majorBidi"/>
          <w:b/>
          <w:bCs/>
          <w:sz w:val="28"/>
          <w:szCs w:val="28"/>
        </w:rPr>
      </w:pPr>
      <w:r w:rsidRPr="00BC77B2">
        <w:rPr>
          <w:rFonts w:asciiTheme="majorBidi" w:hAnsiTheme="majorBidi" w:cstheme="majorBidi"/>
          <w:b/>
          <w:bCs/>
          <w:sz w:val="28"/>
          <w:szCs w:val="28"/>
        </w:rPr>
        <w:t>Table (3) shows the</w:t>
      </w:r>
      <w:r w:rsidR="00BC77B2" w:rsidRPr="00BC77B2">
        <w:rPr>
          <w:rFonts w:asciiTheme="majorBidi" w:hAnsiTheme="majorBidi" w:cstheme="majorBidi"/>
          <w:b/>
          <w:bCs/>
          <w:sz w:val="28"/>
          <w:szCs w:val="28"/>
        </w:rPr>
        <w:t xml:space="preserve"> frequency </w:t>
      </w:r>
      <w:proofErr w:type="gramStart"/>
      <w:r w:rsidR="00BC77B2" w:rsidRPr="00BC77B2">
        <w:rPr>
          <w:rFonts w:asciiTheme="majorBidi" w:hAnsiTheme="majorBidi" w:cstheme="majorBidi"/>
          <w:b/>
          <w:bCs/>
          <w:sz w:val="28"/>
          <w:szCs w:val="28"/>
        </w:rPr>
        <w:t xml:space="preserve">of </w:t>
      </w:r>
      <w:r w:rsidRPr="00BC77B2">
        <w:rPr>
          <w:rFonts w:asciiTheme="majorBidi" w:hAnsiTheme="majorBidi" w:cstheme="majorBidi"/>
          <w:b/>
          <w:bCs/>
          <w:sz w:val="28"/>
          <w:szCs w:val="28"/>
        </w:rPr>
        <w:t xml:space="preserve"> indication</w:t>
      </w:r>
      <w:r w:rsidR="00BC77B2" w:rsidRPr="00BC77B2">
        <w:rPr>
          <w:rFonts w:asciiTheme="majorBidi" w:hAnsiTheme="majorBidi" w:cstheme="majorBidi"/>
          <w:b/>
          <w:bCs/>
          <w:sz w:val="28"/>
          <w:szCs w:val="28"/>
        </w:rPr>
        <w:t>s</w:t>
      </w:r>
      <w:proofErr w:type="gramEnd"/>
      <w:r w:rsidRPr="00BC77B2">
        <w:rPr>
          <w:rFonts w:asciiTheme="majorBidi" w:hAnsiTheme="majorBidi" w:cstheme="majorBidi"/>
          <w:b/>
          <w:bCs/>
          <w:sz w:val="28"/>
          <w:szCs w:val="28"/>
        </w:rPr>
        <w:t xml:space="preserve"> of tonsillectomy</w:t>
      </w:r>
    </w:p>
    <w:tbl>
      <w:tblPr>
        <w:tblStyle w:val="TableGrid"/>
        <w:tblW w:w="0" w:type="auto"/>
        <w:tblLook w:val="04A0" w:firstRow="1" w:lastRow="0" w:firstColumn="1" w:lastColumn="0" w:noHBand="0" w:noVBand="1"/>
      </w:tblPr>
      <w:tblGrid>
        <w:gridCol w:w="2952"/>
        <w:gridCol w:w="2952"/>
        <w:gridCol w:w="2952"/>
      </w:tblGrid>
      <w:tr w:rsidR="00624313" w14:paraId="0BBF2198" w14:textId="77777777" w:rsidTr="00624313">
        <w:tc>
          <w:tcPr>
            <w:tcW w:w="2952" w:type="dxa"/>
          </w:tcPr>
          <w:p w14:paraId="7E3668E8" w14:textId="7E74DE58" w:rsidR="00624313" w:rsidRPr="00624313" w:rsidRDefault="00624313" w:rsidP="001A6195">
            <w:pPr>
              <w:jc w:val="center"/>
              <w:rPr>
                <w:rFonts w:asciiTheme="majorBidi" w:hAnsiTheme="majorBidi" w:cstheme="majorBidi"/>
                <w:b/>
                <w:bCs/>
                <w:sz w:val="24"/>
                <w:szCs w:val="24"/>
              </w:rPr>
            </w:pPr>
            <w:r w:rsidRPr="00624313">
              <w:rPr>
                <w:rFonts w:asciiTheme="majorBidi" w:hAnsiTheme="majorBidi" w:cstheme="majorBidi"/>
                <w:b/>
                <w:bCs/>
                <w:sz w:val="24"/>
                <w:szCs w:val="24"/>
              </w:rPr>
              <w:t>Indications</w:t>
            </w:r>
          </w:p>
        </w:tc>
        <w:tc>
          <w:tcPr>
            <w:tcW w:w="2952" w:type="dxa"/>
          </w:tcPr>
          <w:p w14:paraId="086388D1" w14:textId="589D9465" w:rsidR="00624313" w:rsidRPr="00624313" w:rsidRDefault="00624313" w:rsidP="001A6195">
            <w:pPr>
              <w:jc w:val="center"/>
              <w:rPr>
                <w:rFonts w:asciiTheme="majorBidi" w:hAnsiTheme="majorBidi" w:cstheme="majorBidi"/>
                <w:b/>
                <w:bCs/>
                <w:sz w:val="24"/>
                <w:szCs w:val="24"/>
              </w:rPr>
            </w:pPr>
            <w:r w:rsidRPr="00624313">
              <w:rPr>
                <w:rFonts w:asciiTheme="majorBidi" w:hAnsiTheme="majorBidi" w:cstheme="majorBidi"/>
                <w:b/>
                <w:bCs/>
                <w:sz w:val="24"/>
                <w:szCs w:val="24"/>
              </w:rPr>
              <w:t>Recurrent tonsillitis</w:t>
            </w:r>
          </w:p>
        </w:tc>
        <w:tc>
          <w:tcPr>
            <w:tcW w:w="2952" w:type="dxa"/>
          </w:tcPr>
          <w:p w14:paraId="6D84690E" w14:textId="36FEC9B0" w:rsidR="00624313" w:rsidRPr="00624313" w:rsidRDefault="00624313" w:rsidP="001A6195">
            <w:pPr>
              <w:jc w:val="center"/>
              <w:rPr>
                <w:rFonts w:asciiTheme="majorBidi" w:hAnsiTheme="majorBidi" w:cstheme="majorBidi"/>
                <w:b/>
                <w:bCs/>
                <w:sz w:val="24"/>
                <w:szCs w:val="24"/>
              </w:rPr>
            </w:pPr>
            <w:r w:rsidRPr="00624313">
              <w:rPr>
                <w:rFonts w:asciiTheme="majorBidi" w:hAnsiTheme="majorBidi" w:cstheme="majorBidi"/>
                <w:b/>
                <w:bCs/>
                <w:sz w:val="24"/>
                <w:szCs w:val="24"/>
              </w:rPr>
              <w:t>Other causes</w:t>
            </w:r>
          </w:p>
        </w:tc>
      </w:tr>
      <w:tr w:rsidR="00624313" w14:paraId="1D23B8CA" w14:textId="77777777" w:rsidTr="00624313">
        <w:tc>
          <w:tcPr>
            <w:tcW w:w="2952" w:type="dxa"/>
          </w:tcPr>
          <w:p w14:paraId="3E788016" w14:textId="6482C250" w:rsidR="00624313" w:rsidRPr="00624313" w:rsidRDefault="00624313" w:rsidP="001A6195">
            <w:pPr>
              <w:jc w:val="center"/>
              <w:rPr>
                <w:rFonts w:asciiTheme="majorBidi" w:hAnsiTheme="majorBidi" w:cstheme="majorBidi"/>
                <w:sz w:val="24"/>
                <w:szCs w:val="24"/>
              </w:rPr>
            </w:pPr>
            <w:r w:rsidRPr="00624313">
              <w:rPr>
                <w:rFonts w:asciiTheme="majorBidi" w:hAnsiTheme="majorBidi" w:cstheme="majorBidi"/>
                <w:sz w:val="24"/>
                <w:szCs w:val="24"/>
              </w:rPr>
              <w:t>Percent</w:t>
            </w:r>
          </w:p>
        </w:tc>
        <w:tc>
          <w:tcPr>
            <w:tcW w:w="2952" w:type="dxa"/>
          </w:tcPr>
          <w:p w14:paraId="2FD6AADA" w14:textId="076569EE" w:rsidR="00624313" w:rsidRPr="00624313" w:rsidRDefault="00624313" w:rsidP="001A6195">
            <w:pPr>
              <w:jc w:val="center"/>
              <w:rPr>
                <w:rFonts w:asciiTheme="majorBidi" w:hAnsiTheme="majorBidi" w:cstheme="majorBidi"/>
                <w:sz w:val="24"/>
                <w:szCs w:val="24"/>
              </w:rPr>
            </w:pPr>
            <w:r w:rsidRPr="00624313">
              <w:rPr>
                <w:rFonts w:asciiTheme="majorBidi" w:hAnsiTheme="majorBidi" w:cstheme="majorBidi"/>
                <w:sz w:val="24"/>
                <w:szCs w:val="24"/>
              </w:rPr>
              <w:t>80%</w:t>
            </w:r>
          </w:p>
        </w:tc>
        <w:tc>
          <w:tcPr>
            <w:tcW w:w="2952" w:type="dxa"/>
          </w:tcPr>
          <w:p w14:paraId="59654562" w14:textId="678C3243" w:rsidR="00624313" w:rsidRPr="00624313" w:rsidRDefault="00624313" w:rsidP="001A6195">
            <w:pPr>
              <w:jc w:val="center"/>
              <w:rPr>
                <w:rFonts w:asciiTheme="majorBidi" w:hAnsiTheme="majorBidi" w:cstheme="majorBidi"/>
                <w:sz w:val="24"/>
                <w:szCs w:val="24"/>
              </w:rPr>
            </w:pPr>
            <w:r w:rsidRPr="00624313">
              <w:rPr>
                <w:rFonts w:asciiTheme="majorBidi" w:hAnsiTheme="majorBidi" w:cstheme="majorBidi"/>
                <w:sz w:val="24"/>
                <w:szCs w:val="24"/>
              </w:rPr>
              <w:t>20%</w:t>
            </w:r>
          </w:p>
        </w:tc>
      </w:tr>
    </w:tbl>
    <w:p w14:paraId="1008020C" w14:textId="77777777" w:rsidR="00540FFE" w:rsidRDefault="00540FFE" w:rsidP="001A6195">
      <w:pPr>
        <w:spacing w:line="240" w:lineRule="auto"/>
        <w:jc w:val="center"/>
        <w:rPr>
          <w:rFonts w:asciiTheme="majorBidi" w:hAnsiTheme="majorBidi" w:cstheme="majorBidi"/>
          <w:sz w:val="36"/>
          <w:szCs w:val="36"/>
        </w:rPr>
      </w:pPr>
    </w:p>
    <w:p w14:paraId="1E433F15" w14:textId="77777777" w:rsidR="00540FFE" w:rsidRDefault="00540FFE" w:rsidP="001A6195">
      <w:pPr>
        <w:spacing w:line="240" w:lineRule="auto"/>
        <w:jc w:val="center"/>
        <w:rPr>
          <w:rFonts w:asciiTheme="majorBidi" w:hAnsiTheme="majorBidi" w:cstheme="majorBidi"/>
          <w:sz w:val="36"/>
          <w:szCs w:val="36"/>
        </w:rPr>
      </w:pPr>
    </w:p>
    <w:p w14:paraId="14D7CF5D" w14:textId="77777777" w:rsidR="00540FFE" w:rsidRDefault="00540FFE" w:rsidP="001A6195">
      <w:pPr>
        <w:spacing w:line="240" w:lineRule="auto"/>
        <w:jc w:val="center"/>
        <w:rPr>
          <w:rFonts w:asciiTheme="majorBidi" w:hAnsiTheme="majorBidi" w:cstheme="majorBidi"/>
          <w:sz w:val="36"/>
          <w:szCs w:val="36"/>
        </w:rPr>
      </w:pPr>
    </w:p>
    <w:p w14:paraId="363AE83F" w14:textId="4808E87B" w:rsidR="00540FFE" w:rsidRPr="00BC77B2" w:rsidRDefault="00BC77B2" w:rsidP="001A6195">
      <w:pPr>
        <w:spacing w:line="240" w:lineRule="auto"/>
        <w:jc w:val="center"/>
        <w:rPr>
          <w:rFonts w:asciiTheme="majorBidi" w:hAnsiTheme="majorBidi" w:cstheme="majorBidi"/>
          <w:b/>
          <w:bCs/>
          <w:sz w:val="28"/>
          <w:szCs w:val="28"/>
        </w:rPr>
      </w:pPr>
      <w:proofErr w:type="gramStart"/>
      <w:r w:rsidRPr="00BC77B2">
        <w:rPr>
          <w:rFonts w:asciiTheme="majorBidi" w:hAnsiTheme="majorBidi" w:cstheme="majorBidi"/>
          <w:b/>
          <w:bCs/>
          <w:sz w:val="28"/>
          <w:szCs w:val="28"/>
        </w:rPr>
        <w:lastRenderedPageBreak/>
        <w:t>Table(</w:t>
      </w:r>
      <w:proofErr w:type="gramEnd"/>
      <w:r w:rsidRPr="00BC77B2">
        <w:rPr>
          <w:rFonts w:asciiTheme="majorBidi" w:hAnsiTheme="majorBidi" w:cstheme="majorBidi"/>
          <w:b/>
          <w:bCs/>
          <w:sz w:val="28"/>
          <w:szCs w:val="28"/>
        </w:rPr>
        <w:t>4) show the frequency of each gender undergoing tonsillectomy</w:t>
      </w:r>
    </w:p>
    <w:tbl>
      <w:tblPr>
        <w:tblStyle w:val="TableGrid"/>
        <w:tblW w:w="0" w:type="auto"/>
        <w:tblLook w:val="04A0" w:firstRow="1" w:lastRow="0" w:firstColumn="1" w:lastColumn="0" w:noHBand="0" w:noVBand="1"/>
      </w:tblPr>
      <w:tblGrid>
        <w:gridCol w:w="1761"/>
        <w:gridCol w:w="1761"/>
        <w:gridCol w:w="1761"/>
      </w:tblGrid>
      <w:tr w:rsidR="00540FFE" w14:paraId="39B9571C" w14:textId="77777777" w:rsidTr="00540FFE">
        <w:trPr>
          <w:trHeight w:val="668"/>
        </w:trPr>
        <w:tc>
          <w:tcPr>
            <w:tcW w:w="1761" w:type="dxa"/>
            <w:vAlign w:val="center"/>
          </w:tcPr>
          <w:p w14:paraId="31783178" w14:textId="77777777" w:rsidR="00540FFE" w:rsidRDefault="00540FFE" w:rsidP="00540FFE">
            <w:pPr>
              <w:jc w:val="center"/>
              <w:rPr>
                <w:lang w:bidi="ar-IQ"/>
              </w:rPr>
            </w:pPr>
            <w:r>
              <w:rPr>
                <w:lang w:bidi="ar-IQ"/>
              </w:rPr>
              <w:t>Gender</w:t>
            </w:r>
          </w:p>
        </w:tc>
        <w:tc>
          <w:tcPr>
            <w:tcW w:w="1761" w:type="dxa"/>
            <w:vAlign w:val="center"/>
          </w:tcPr>
          <w:p w14:paraId="6B0E94B8" w14:textId="77777777" w:rsidR="00540FFE" w:rsidRDefault="00540FFE" w:rsidP="00540FFE">
            <w:pPr>
              <w:jc w:val="center"/>
              <w:rPr>
                <w:lang w:bidi="ar-IQ"/>
              </w:rPr>
            </w:pPr>
            <w:r>
              <w:rPr>
                <w:lang w:bidi="ar-IQ"/>
              </w:rPr>
              <w:t>Number</w:t>
            </w:r>
          </w:p>
        </w:tc>
        <w:tc>
          <w:tcPr>
            <w:tcW w:w="1761" w:type="dxa"/>
            <w:vAlign w:val="center"/>
          </w:tcPr>
          <w:p w14:paraId="296C45AA" w14:textId="77777777" w:rsidR="00540FFE" w:rsidRDefault="00540FFE" w:rsidP="00540FFE">
            <w:pPr>
              <w:jc w:val="center"/>
              <w:rPr>
                <w:lang w:bidi="ar-IQ"/>
              </w:rPr>
            </w:pPr>
            <w:r>
              <w:rPr>
                <w:lang w:bidi="ar-IQ"/>
              </w:rPr>
              <w:t>Percentage</w:t>
            </w:r>
          </w:p>
        </w:tc>
      </w:tr>
      <w:tr w:rsidR="00540FFE" w14:paraId="66B19030" w14:textId="77777777" w:rsidTr="00540FFE">
        <w:trPr>
          <w:trHeight w:val="626"/>
        </w:trPr>
        <w:tc>
          <w:tcPr>
            <w:tcW w:w="1761" w:type="dxa"/>
            <w:vAlign w:val="center"/>
          </w:tcPr>
          <w:p w14:paraId="164FAA89" w14:textId="77777777" w:rsidR="00540FFE" w:rsidRDefault="00540FFE" w:rsidP="00540FFE">
            <w:pPr>
              <w:jc w:val="center"/>
              <w:rPr>
                <w:lang w:bidi="ar-IQ"/>
              </w:rPr>
            </w:pPr>
            <w:r>
              <w:rPr>
                <w:lang w:bidi="ar-IQ"/>
              </w:rPr>
              <w:t>Male</w:t>
            </w:r>
          </w:p>
        </w:tc>
        <w:tc>
          <w:tcPr>
            <w:tcW w:w="1761" w:type="dxa"/>
            <w:vAlign w:val="center"/>
          </w:tcPr>
          <w:p w14:paraId="094E09B0" w14:textId="77777777" w:rsidR="00540FFE" w:rsidRDefault="00540FFE" w:rsidP="00540FFE">
            <w:pPr>
              <w:jc w:val="center"/>
              <w:rPr>
                <w:lang w:bidi="ar-IQ"/>
              </w:rPr>
            </w:pPr>
            <w:r>
              <w:rPr>
                <w:lang w:bidi="ar-IQ"/>
              </w:rPr>
              <w:t>23</w:t>
            </w:r>
          </w:p>
        </w:tc>
        <w:tc>
          <w:tcPr>
            <w:tcW w:w="1761" w:type="dxa"/>
            <w:vAlign w:val="center"/>
          </w:tcPr>
          <w:p w14:paraId="11D65618" w14:textId="77777777" w:rsidR="00540FFE" w:rsidRDefault="00540FFE" w:rsidP="00540FFE">
            <w:pPr>
              <w:jc w:val="center"/>
              <w:rPr>
                <w:lang w:bidi="ar-IQ"/>
              </w:rPr>
            </w:pPr>
            <w:r>
              <w:rPr>
                <w:lang w:bidi="ar-IQ"/>
              </w:rPr>
              <w:t>57.5%</w:t>
            </w:r>
          </w:p>
        </w:tc>
      </w:tr>
      <w:tr w:rsidR="00540FFE" w14:paraId="07638D0B" w14:textId="77777777" w:rsidTr="00540FFE">
        <w:trPr>
          <w:trHeight w:val="668"/>
        </w:trPr>
        <w:tc>
          <w:tcPr>
            <w:tcW w:w="1761" w:type="dxa"/>
            <w:vAlign w:val="center"/>
          </w:tcPr>
          <w:p w14:paraId="44F5677D" w14:textId="77777777" w:rsidR="00540FFE" w:rsidRDefault="00540FFE" w:rsidP="00540FFE">
            <w:pPr>
              <w:jc w:val="center"/>
              <w:rPr>
                <w:lang w:bidi="ar-IQ"/>
              </w:rPr>
            </w:pPr>
            <w:r>
              <w:rPr>
                <w:lang w:bidi="ar-IQ"/>
              </w:rPr>
              <w:t>Female</w:t>
            </w:r>
          </w:p>
        </w:tc>
        <w:tc>
          <w:tcPr>
            <w:tcW w:w="1761" w:type="dxa"/>
            <w:vAlign w:val="center"/>
          </w:tcPr>
          <w:p w14:paraId="15900F63" w14:textId="77777777" w:rsidR="00540FFE" w:rsidRDefault="00540FFE" w:rsidP="00540FFE">
            <w:pPr>
              <w:jc w:val="center"/>
              <w:rPr>
                <w:lang w:bidi="ar-IQ"/>
              </w:rPr>
            </w:pPr>
            <w:r>
              <w:rPr>
                <w:lang w:bidi="ar-IQ"/>
              </w:rPr>
              <w:t>17</w:t>
            </w:r>
          </w:p>
        </w:tc>
        <w:tc>
          <w:tcPr>
            <w:tcW w:w="1761" w:type="dxa"/>
            <w:vAlign w:val="center"/>
          </w:tcPr>
          <w:p w14:paraId="52AB0ECC" w14:textId="77777777" w:rsidR="00540FFE" w:rsidRDefault="00540FFE" w:rsidP="00540FFE">
            <w:pPr>
              <w:jc w:val="center"/>
              <w:rPr>
                <w:lang w:bidi="ar-IQ"/>
              </w:rPr>
            </w:pPr>
            <w:r>
              <w:rPr>
                <w:lang w:bidi="ar-IQ"/>
              </w:rPr>
              <w:t>42.5%</w:t>
            </w:r>
          </w:p>
        </w:tc>
      </w:tr>
    </w:tbl>
    <w:p w14:paraId="112685D0" w14:textId="77777777" w:rsidR="00540FFE" w:rsidRDefault="00540FFE" w:rsidP="00540FFE">
      <w:pPr>
        <w:rPr>
          <w:lang w:bidi="ar-IQ"/>
        </w:rPr>
      </w:pPr>
    </w:p>
    <w:p w14:paraId="0DE8337D" w14:textId="544ED808" w:rsidR="00540FFE" w:rsidRPr="00BC77B2" w:rsidRDefault="00BC77B2" w:rsidP="00540FFE">
      <w:pPr>
        <w:rPr>
          <w:rFonts w:asciiTheme="majorBidi" w:hAnsiTheme="majorBidi" w:cstheme="majorBidi"/>
          <w:b/>
          <w:bCs/>
          <w:sz w:val="28"/>
          <w:szCs w:val="28"/>
          <w:lang w:bidi="ar-IQ"/>
        </w:rPr>
      </w:pPr>
      <w:bookmarkStart w:id="0" w:name="_GoBack"/>
      <w:r w:rsidRPr="00BC77B2">
        <w:rPr>
          <w:rFonts w:asciiTheme="majorBidi" w:hAnsiTheme="majorBidi" w:cstheme="majorBidi"/>
          <w:b/>
          <w:bCs/>
          <w:sz w:val="28"/>
          <w:szCs w:val="28"/>
          <w:lang w:bidi="ar-IQ"/>
        </w:rPr>
        <w:t>Table (5) shows the frequency of each age group undergoing tonsillectomy</w:t>
      </w:r>
    </w:p>
    <w:tbl>
      <w:tblPr>
        <w:tblStyle w:val="TableGrid"/>
        <w:tblW w:w="0" w:type="auto"/>
        <w:tblLook w:val="04A0" w:firstRow="1" w:lastRow="0" w:firstColumn="1" w:lastColumn="0" w:noHBand="0" w:noVBand="1"/>
      </w:tblPr>
      <w:tblGrid>
        <w:gridCol w:w="2876"/>
        <w:gridCol w:w="2877"/>
        <w:gridCol w:w="2877"/>
      </w:tblGrid>
      <w:tr w:rsidR="00540FFE" w14:paraId="0D5E3FD7" w14:textId="77777777" w:rsidTr="00540FFE">
        <w:tc>
          <w:tcPr>
            <w:tcW w:w="2876" w:type="dxa"/>
          </w:tcPr>
          <w:bookmarkEnd w:id="0"/>
          <w:p w14:paraId="200BFB5C" w14:textId="77777777" w:rsidR="00540FFE" w:rsidRDefault="00540FFE" w:rsidP="00540FFE">
            <w:pPr>
              <w:rPr>
                <w:lang w:bidi="ar-IQ"/>
              </w:rPr>
            </w:pPr>
            <w:r>
              <w:rPr>
                <w:lang w:bidi="ar-IQ"/>
              </w:rPr>
              <w:t>Age Distribution</w:t>
            </w:r>
          </w:p>
        </w:tc>
        <w:tc>
          <w:tcPr>
            <w:tcW w:w="2877" w:type="dxa"/>
          </w:tcPr>
          <w:p w14:paraId="06B6ADB3" w14:textId="77777777" w:rsidR="00540FFE" w:rsidRDefault="00540FFE" w:rsidP="00540FFE">
            <w:pPr>
              <w:rPr>
                <w:lang w:bidi="ar-IQ"/>
              </w:rPr>
            </w:pPr>
            <w:r>
              <w:rPr>
                <w:lang w:bidi="ar-IQ"/>
              </w:rPr>
              <w:t>Number</w:t>
            </w:r>
          </w:p>
        </w:tc>
        <w:tc>
          <w:tcPr>
            <w:tcW w:w="2877" w:type="dxa"/>
          </w:tcPr>
          <w:p w14:paraId="29326520" w14:textId="77777777" w:rsidR="00540FFE" w:rsidRDefault="00540FFE" w:rsidP="00540FFE">
            <w:pPr>
              <w:rPr>
                <w:lang w:bidi="ar-IQ"/>
              </w:rPr>
            </w:pPr>
            <w:r>
              <w:rPr>
                <w:lang w:bidi="ar-IQ"/>
              </w:rPr>
              <w:t>Percentage</w:t>
            </w:r>
          </w:p>
        </w:tc>
      </w:tr>
      <w:tr w:rsidR="00540FFE" w14:paraId="5FC79548" w14:textId="77777777" w:rsidTr="00540FFE">
        <w:tc>
          <w:tcPr>
            <w:tcW w:w="2876" w:type="dxa"/>
          </w:tcPr>
          <w:p w14:paraId="73C3CBF5" w14:textId="77777777" w:rsidR="00540FFE" w:rsidRDefault="00540FFE" w:rsidP="00540FFE">
            <w:pPr>
              <w:rPr>
                <w:lang w:bidi="ar-IQ"/>
              </w:rPr>
            </w:pPr>
            <w:r>
              <w:rPr>
                <w:rStyle w:val="y0nh2b"/>
              </w:rPr>
              <w:t>≤</w:t>
            </w:r>
            <w:r>
              <w:rPr>
                <w:rStyle w:val="y0nh2b"/>
                <w:rFonts w:hint="cs"/>
                <w:rtl/>
              </w:rPr>
              <w:t xml:space="preserve"> </w:t>
            </w:r>
            <w:r>
              <w:rPr>
                <w:lang w:bidi="ar-IQ"/>
              </w:rPr>
              <w:t>5 years</w:t>
            </w:r>
          </w:p>
        </w:tc>
        <w:tc>
          <w:tcPr>
            <w:tcW w:w="2877" w:type="dxa"/>
          </w:tcPr>
          <w:p w14:paraId="39746054" w14:textId="77777777" w:rsidR="00540FFE" w:rsidRDefault="00540FFE" w:rsidP="00540FFE">
            <w:pPr>
              <w:rPr>
                <w:lang w:bidi="ar-IQ"/>
              </w:rPr>
            </w:pPr>
            <w:r>
              <w:rPr>
                <w:lang w:bidi="ar-IQ"/>
              </w:rPr>
              <w:t>6</w:t>
            </w:r>
          </w:p>
        </w:tc>
        <w:tc>
          <w:tcPr>
            <w:tcW w:w="2877" w:type="dxa"/>
          </w:tcPr>
          <w:p w14:paraId="40A046C4" w14:textId="77777777" w:rsidR="00540FFE" w:rsidRDefault="00540FFE" w:rsidP="00540FFE">
            <w:pPr>
              <w:rPr>
                <w:lang w:bidi="ar-IQ"/>
              </w:rPr>
            </w:pPr>
            <w:r>
              <w:rPr>
                <w:lang w:bidi="ar-IQ"/>
              </w:rPr>
              <w:t>15%</w:t>
            </w:r>
          </w:p>
        </w:tc>
      </w:tr>
      <w:tr w:rsidR="00540FFE" w14:paraId="7281B939" w14:textId="77777777" w:rsidTr="00540FFE">
        <w:tc>
          <w:tcPr>
            <w:tcW w:w="2876" w:type="dxa"/>
          </w:tcPr>
          <w:p w14:paraId="06B6E152" w14:textId="77777777" w:rsidR="00540FFE" w:rsidRDefault="00540FFE" w:rsidP="00540FFE">
            <w:pPr>
              <w:rPr>
                <w:lang w:bidi="ar-IQ"/>
              </w:rPr>
            </w:pPr>
            <w:r>
              <w:rPr>
                <w:lang w:bidi="ar-IQ"/>
              </w:rPr>
              <w:t>6-11 years</w:t>
            </w:r>
          </w:p>
        </w:tc>
        <w:tc>
          <w:tcPr>
            <w:tcW w:w="2877" w:type="dxa"/>
          </w:tcPr>
          <w:p w14:paraId="30EECB6D" w14:textId="77777777" w:rsidR="00540FFE" w:rsidRDefault="00540FFE" w:rsidP="00540FFE">
            <w:pPr>
              <w:rPr>
                <w:lang w:bidi="ar-IQ"/>
              </w:rPr>
            </w:pPr>
            <w:r>
              <w:rPr>
                <w:lang w:bidi="ar-IQ"/>
              </w:rPr>
              <w:t>29</w:t>
            </w:r>
          </w:p>
        </w:tc>
        <w:tc>
          <w:tcPr>
            <w:tcW w:w="2877" w:type="dxa"/>
          </w:tcPr>
          <w:p w14:paraId="53FED6C2" w14:textId="77777777" w:rsidR="00540FFE" w:rsidRDefault="00540FFE" w:rsidP="00540FFE">
            <w:pPr>
              <w:rPr>
                <w:lang w:bidi="ar-IQ"/>
              </w:rPr>
            </w:pPr>
            <w:r>
              <w:rPr>
                <w:lang w:bidi="ar-IQ"/>
              </w:rPr>
              <w:t>72.5%</w:t>
            </w:r>
          </w:p>
        </w:tc>
      </w:tr>
      <w:tr w:rsidR="00540FFE" w14:paraId="67A7A604" w14:textId="77777777" w:rsidTr="00540FFE">
        <w:tc>
          <w:tcPr>
            <w:tcW w:w="2876" w:type="dxa"/>
          </w:tcPr>
          <w:p w14:paraId="75ABBD5C" w14:textId="41BF4532" w:rsidR="00540FFE" w:rsidRDefault="00540FFE" w:rsidP="00624313">
            <w:pPr>
              <w:rPr>
                <w:lang w:bidi="ar-IQ"/>
              </w:rPr>
            </w:pPr>
            <w:r>
              <w:rPr>
                <w:rStyle w:val="y0nh2b"/>
              </w:rPr>
              <w:t>≥</w:t>
            </w:r>
            <w:r>
              <w:rPr>
                <w:rStyle w:val="y0nh2b"/>
                <w:rFonts w:hint="cs"/>
                <w:rtl/>
              </w:rPr>
              <w:t xml:space="preserve"> </w:t>
            </w:r>
            <w:r w:rsidR="00624313">
              <w:rPr>
                <w:rStyle w:val="y0nh2b"/>
              </w:rPr>
              <w:t>12</w:t>
            </w:r>
            <w:r>
              <w:rPr>
                <w:rStyle w:val="y0nh2b"/>
              </w:rPr>
              <w:t xml:space="preserve"> years</w:t>
            </w:r>
          </w:p>
        </w:tc>
        <w:tc>
          <w:tcPr>
            <w:tcW w:w="2877" w:type="dxa"/>
          </w:tcPr>
          <w:p w14:paraId="588C63CA" w14:textId="77777777" w:rsidR="00540FFE" w:rsidRDefault="00540FFE" w:rsidP="00540FFE">
            <w:pPr>
              <w:rPr>
                <w:lang w:bidi="ar-IQ"/>
              </w:rPr>
            </w:pPr>
            <w:r>
              <w:rPr>
                <w:lang w:bidi="ar-IQ"/>
              </w:rPr>
              <w:t>5</w:t>
            </w:r>
          </w:p>
        </w:tc>
        <w:tc>
          <w:tcPr>
            <w:tcW w:w="2877" w:type="dxa"/>
          </w:tcPr>
          <w:p w14:paraId="1CDD0F7B" w14:textId="77777777" w:rsidR="00540FFE" w:rsidRDefault="00540FFE" w:rsidP="00540FFE">
            <w:pPr>
              <w:rPr>
                <w:lang w:bidi="ar-IQ"/>
              </w:rPr>
            </w:pPr>
            <w:r>
              <w:rPr>
                <w:lang w:bidi="ar-IQ"/>
              </w:rPr>
              <w:t>12.5%</w:t>
            </w:r>
          </w:p>
        </w:tc>
      </w:tr>
      <w:tr w:rsidR="00540FFE" w14:paraId="1225DE46" w14:textId="77777777" w:rsidTr="00540FFE">
        <w:tc>
          <w:tcPr>
            <w:tcW w:w="2876" w:type="dxa"/>
          </w:tcPr>
          <w:p w14:paraId="2598DA78" w14:textId="77777777" w:rsidR="00540FFE" w:rsidRDefault="00540FFE" w:rsidP="00540FFE">
            <w:pPr>
              <w:rPr>
                <w:lang w:bidi="ar-IQ"/>
              </w:rPr>
            </w:pPr>
            <w:r>
              <w:rPr>
                <w:lang w:bidi="ar-IQ"/>
              </w:rPr>
              <w:t>Total</w:t>
            </w:r>
          </w:p>
        </w:tc>
        <w:tc>
          <w:tcPr>
            <w:tcW w:w="2877" w:type="dxa"/>
          </w:tcPr>
          <w:p w14:paraId="74020076" w14:textId="77777777" w:rsidR="00540FFE" w:rsidRDefault="00540FFE" w:rsidP="00540FFE">
            <w:pPr>
              <w:rPr>
                <w:lang w:bidi="ar-IQ"/>
              </w:rPr>
            </w:pPr>
            <w:r>
              <w:rPr>
                <w:lang w:bidi="ar-IQ"/>
              </w:rPr>
              <w:t>40</w:t>
            </w:r>
          </w:p>
        </w:tc>
        <w:tc>
          <w:tcPr>
            <w:tcW w:w="2877" w:type="dxa"/>
          </w:tcPr>
          <w:p w14:paraId="0BD8AB07" w14:textId="77777777" w:rsidR="00540FFE" w:rsidRDefault="00540FFE" w:rsidP="00540FFE">
            <w:pPr>
              <w:rPr>
                <w:lang w:bidi="ar-IQ"/>
              </w:rPr>
            </w:pPr>
            <w:r>
              <w:rPr>
                <w:lang w:bidi="ar-IQ"/>
              </w:rPr>
              <w:t>100%</w:t>
            </w:r>
          </w:p>
        </w:tc>
      </w:tr>
    </w:tbl>
    <w:p w14:paraId="51CCD5C8" w14:textId="77777777" w:rsidR="00540FFE" w:rsidRDefault="00540FFE" w:rsidP="00540FFE">
      <w:pPr>
        <w:rPr>
          <w:lang w:bidi="ar-IQ"/>
        </w:rPr>
      </w:pPr>
    </w:p>
    <w:p w14:paraId="0CEC7AFA" w14:textId="77777777" w:rsidR="00540FFE" w:rsidRDefault="00540FFE" w:rsidP="001A6195">
      <w:pPr>
        <w:spacing w:line="240" w:lineRule="auto"/>
        <w:jc w:val="center"/>
        <w:rPr>
          <w:rFonts w:asciiTheme="majorBidi" w:hAnsiTheme="majorBidi" w:cstheme="majorBidi"/>
          <w:sz w:val="36"/>
          <w:szCs w:val="36"/>
        </w:rPr>
      </w:pPr>
    </w:p>
    <w:p w14:paraId="1EE9522D" w14:textId="77777777" w:rsidR="008267C0" w:rsidRDefault="008267C0" w:rsidP="008267C0">
      <w:pPr>
        <w:rPr>
          <w:lang w:bidi="ar-IQ"/>
        </w:rPr>
      </w:pPr>
      <w:r>
        <w:rPr>
          <w:rFonts w:hint="cs"/>
          <w:noProof/>
          <w:rtl/>
        </w:rPr>
        <w:drawing>
          <wp:inline distT="0" distB="0" distL="0" distR="0" wp14:anchorId="78023FCB" wp14:editId="09563879">
            <wp:extent cx="5486400" cy="3200400"/>
            <wp:effectExtent l="0" t="0" r="0" b="0"/>
            <wp:docPr id="25" name="Chart 25"/>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p w14:paraId="3A3235E5" w14:textId="77777777" w:rsidR="00540FFE" w:rsidRDefault="00540FFE" w:rsidP="001A6195">
      <w:pPr>
        <w:spacing w:line="240" w:lineRule="auto"/>
        <w:jc w:val="center"/>
        <w:rPr>
          <w:rFonts w:asciiTheme="majorBidi" w:hAnsiTheme="majorBidi" w:cstheme="majorBidi"/>
          <w:sz w:val="36"/>
          <w:szCs w:val="36"/>
        </w:rPr>
      </w:pPr>
    </w:p>
    <w:p w14:paraId="212A4449" w14:textId="77777777" w:rsidR="008267C0" w:rsidRDefault="008267C0" w:rsidP="008267C0">
      <w:pPr>
        <w:rPr>
          <w:lang w:bidi="ar-IQ"/>
        </w:rPr>
      </w:pPr>
      <w:r>
        <w:rPr>
          <w:rFonts w:hint="cs"/>
          <w:noProof/>
          <w:rtl/>
        </w:rPr>
        <w:lastRenderedPageBreak/>
        <w:drawing>
          <wp:inline distT="0" distB="0" distL="0" distR="0" wp14:anchorId="6D8A748A" wp14:editId="73A5D208">
            <wp:extent cx="5486400" cy="3200400"/>
            <wp:effectExtent l="0" t="0" r="0" b="0"/>
            <wp:docPr id="26" name="Chart 26"/>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tbl>
      <w:tblPr>
        <w:tblStyle w:val="TableGrid"/>
        <w:tblW w:w="0" w:type="auto"/>
        <w:tblLook w:val="04A0" w:firstRow="1" w:lastRow="0" w:firstColumn="1" w:lastColumn="0" w:noHBand="0" w:noVBand="1"/>
      </w:tblPr>
      <w:tblGrid>
        <w:gridCol w:w="8856"/>
      </w:tblGrid>
      <w:tr w:rsidR="00624313" w:rsidRPr="00624313" w14:paraId="53BF60A6" w14:textId="77777777" w:rsidTr="00624313">
        <w:tc>
          <w:tcPr>
            <w:tcW w:w="8856" w:type="dxa"/>
          </w:tcPr>
          <w:p w14:paraId="4009D1B8" w14:textId="77777777" w:rsidR="00624313" w:rsidRPr="00624313" w:rsidRDefault="00624313" w:rsidP="000556EE">
            <w:pPr>
              <w:jc w:val="center"/>
              <w:rPr>
                <w:rFonts w:asciiTheme="majorBidi" w:hAnsiTheme="majorBidi" w:cstheme="majorBidi"/>
                <w:sz w:val="36"/>
                <w:szCs w:val="36"/>
              </w:rPr>
            </w:pPr>
          </w:p>
        </w:tc>
      </w:tr>
    </w:tbl>
    <w:p w14:paraId="6FF4FF4C" w14:textId="77777777" w:rsidR="008267C0" w:rsidRDefault="008267C0" w:rsidP="008267C0">
      <w:pPr>
        <w:rPr>
          <w:rtl/>
          <w:lang w:bidi="ar-IQ"/>
        </w:rPr>
      </w:pPr>
      <w:r>
        <w:rPr>
          <w:noProof/>
          <w:rtl/>
        </w:rPr>
        <w:drawing>
          <wp:inline distT="0" distB="0" distL="0" distR="0" wp14:anchorId="24F300AB" wp14:editId="196D75EB">
            <wp:extent cx="5486400" cy="3200400"/>
            <wp:effectExtent l="0" t="0" r="0" b="0"/>
            <wp:docPr id="27" name="Chart 27"/>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14:paraId="6AB7903A" w14:textId="77777777" w:rsidR="008267C0" w:rsidRDefault="008267C0" w:rsidP="001A6195">
      <w:pPr>
        <w:spacing w:line="240" w:lineRule="auto"/>
        <w:jc w:val="center"/>
        <w:rPr>
          <w:rFonts w:asciiTheme="majorBidi" w:hAnsiTheme="majorBidi" w:cstheme="majorBidi"/>
          <w:sz w:val="36"/>
          <w:szCs w:val="36"/>
        </w:rPr>
      </w:pPr>
    </w:p>
    <w:p w14:paraId="51E227A1" w14:textId="77777777" w:rsidR="00106067" w:rsidRDefault="00106067" w:rsidP="001A6195">
      <w:pPr>
        <w:spacing w:line="240" w:lineRule="auto"/>
        <w:jc w:val="center"/>
        <w:rPr>
          <w:rFonts w:asciiTheme="majorBidi" w:hAnsiTheme="majorBidi" w:cstheme="majorBidi"/>
          <w:sz w:val="36"/>
          <w:szCs w:val="36"/>
        </w:rPr>
      </w:pPr>
    </w:p>
    <w:p w14:paraId="6C172FE4" w14:textId="77777777" w:rsidR="00106067" w:rsidRDefault="00106067" w:rsidP="001A6195">
      <w:pPr>
        <w:spacing w:line="240" w:lineRule="auto"/>
        <w:jc w:val="center"/>
        <w:rPr>
          <w:rFonts w:asciiTheme="majorBidi" w:hAnsiTheme="majorBidi" w:cstheme="majorBidi"/>
          <w:sz w:val="36"/>
          <w:szCs w:val="36"/>
        </w:rPr>
      </w:pPr>
    </w:p>
    <w:p w14:paraId="509526F4" w14:textId="77777777" w:rsidR="00106067" w:rsidRDefault="00106067" w:rsidP="001A6195">
      <w:pPr>
        <w:spacing w:line="240" w:lineRule="auto"/>
        <w:jc w:val="center"/>
        <w:rPr>
          <w:rFonts w:asciiTheme="majorBidi" w:hAnsiTheme="majorBidi" w:cstheme="majorBidi"/>
          <w:sz w:val="36"/>
          <w:szCs w:val="36"/>
        </w:rPr>
      </w:pPr>
    </w:p>
    <w:p w14:paraId="0504327D" w14:textId="77777777" w:rsidR="00106067" w:rsidRDefault="00106067" w:rsidP="001A6195">
      <w:pPr>
        <w:spacing w:line="240" w:lineRule="auto"/>
        <w:jc w:val="center"/>
        <w:rPr>
          <w:rFonts w:asciiTheme="majorBidi" w:hAnsiTheme="majorBidi" w:cstheme="majorBidi"/>
          <w:sz w:val="36"/>
          <w:szCs w:val="36"/>
        </w:rPr>
      </w:pPr>
    </w:p>
    <w:p w14:paraId="0D11A2B4" w14:textId="77777777" w:rsidR="00106067" w:rsidRDefault="00106067" w:rsidP="001A6195">
      <w:pPr>
        <w:spacing w:line="240" w:lineRule="auto"/>
        <w:jc w:val="center"/>
        <w:rPr>
          <w:rFonts w:asciiTheme="majorBidi" w:hAnsiTheme="majorBidi" w:cstheme="majorBidi"/>
          <w:sz w:val="36"/>
          <w:szCs w:val="36"/>
        </w:rPr>
      </w:pPr>
    </w:p>
    <w:p w14:paraId="789B9D31" w14:textId="77777777" w:rsidR="00106067" w:rsidRDefault="00106067" w:rsidP="001A6195">
      <w:pPr>
        <w:spacing w:line="240" w:lineRule="auto"/>
        <w:jc w:val="center"/>
        <w:rPr>
          <w:rFonts w:asciiTheme="majorBidi" w:hAnsiTheme="majorBidi" w:cstheme="majorBidi"/>
          <w:sz w:val="36"/>
          <w:szCs w:val="36"/>
        </w:rPr>
      </w:pPr>
    </w:p>
    <w:p w14:paraId="04EA5DC9" w14:textId="77777777" w:rsidR="00106067" w:rsidRDefault="00106067" w:rsidP="001A6195">
      <w:pPr>
        <w:spacing w:line="240" w:lineRule="auto"/>
        <w:jc w:val="center"/>
        <w:rPr>
          <w:rFonts w:asciiTheme="majorBidi" w:hAnsiTheme="majorBidi" w:cstheme="majorBidi"/>
          <w:sz w:val="36"/>
          <w:szCs w:val="36"/>
        </w:rPr>
      </w:pPr>
    </w:p>
    <w:p w14:paraId="2E1C9A99" w14:textId="77777777" w:rsidR="00106067" w:rsidRDefault="00106067" w:rsidP="001A6195">
      <w:pPr>
        <w:spacing w:line="240" w:lineRule="auto"/>
        <w:jc w:val="center"/>
        <w:rPr>
          <w:rFonts w:asciiTheme="majorBidi" w:hAnsiTheme="majorBidi" w:cstheme="majorBidi"/>
          <w:sz w:val="36"/>
          <w:szCs w:val="36"/>
        </w:rPr>
      </w:pPr>
    </w:p>
    <w:p w14:paraId="1A63AA5D" w14:textId="77777777" w:rsidR="00106067" w:rsidRDefault="00106067" w:rsidP="001A6195">
      <w:pPr>
        <w:spacing w:line="240" w:lineRule="auto"/>
        <w:jc w:val="center"/>
        <w:rPr>
          <w:rFonts w:asciiTheme="majorBidi" w:hAnsiTheme="majorBidi" w:cstheme="majorBidi"/>
          <w:sz w:val="36"/>
          <w:szCs w:val="36"/>
        </w:rPr>
      </w:pPr>
    </w:p>
    <w:p w14:paraId="7C8B6FE6" w14:textId="77777777" w:rsidR="00106067" w:rsidRDefault="00106067" w:rsidP="001A6195">
      <w:pPr>
        <w:spacing w:line="240" w:lineRule="auto"/>
        <w:jc w:val="center"/>
        <w:rPr>
          <w:rFonts w:asciiTheme="majorBidi" w:hAnsiTheme="majorBidi" w:cstheme="majorBidi"/>
          <w:sz w:val="36"/>
          <w:szCs w:val="36"/>
        </w:rPr>
      </w:pPr>
    </w:p>
    <w:p w14:paraId="3841E275" w14:textId="77777777" w:rsidR="008267C0" w:rsidRDefault="008267C0" w:rsidP="001A6195">
      <w:pPr>
        <w:spacing w:line="240" w:lineRule="auto"/>
        <w:jc w:val="center"/>
        <w:rPr>
          <w:rFonts w:asciiTheme="majorBidi" w:hAnsiTheme="majorBidi" w:cstheme="majorBidi"/>
          <w:sz w:val="36"/>
          <w:szCs w:val="36"/>
        </w:rPr>
      </w:pPr>
    </w:p>
    <w:p w14:paraId="24E845B2" w14:textId="77777777" w:rsidR="000109E5" w:rsidRDefault="000109E5" w:rsidP="000109E5">
      <w:pPr>
        <w:bidi/>
        <w:jc w:val="center"/>
        <w:rPr>
          <w:rFonts w:ascii="Rockwell Extra Bold" w:hAnsi="Rockwell Extra Bold"/>
          <w:color w:val="538135" w:themeColor="accent6" w:themeShade="BF"/>
          <w:sz w:val="96"/>
          <w:szCs w:val="96"/>
          <w:lang w:bidi="ar-IQ"/>
        </w:rPr>
      </w:pPr>
      <w:r>
        <w:rPr>
          <w:rFonts w:ascii="Rockwell Extra Bold" w:hAnsi="Rockwell Extra Bold"/>
          <w:color w:val="538135" w:themeColor="accent6" w:themeShade="BF"/>
          <w:sz w:val="96"/>
          <w:szCs w:val="96"/>
        </w:rPr>
        <w:t>Chapter four</w:t>
      </w:r>
    </w:p>
    <w:p w14:paraId="7DC68478" w14:textId="77777777" w:rsidR="000109E5" w:rsidRDefault="000109E5" w:rsidP="000109E5">
      <w:pPr>
        <w:bidi/>
        <w:jc w:val="center"/>
        <w:rPr>
          <w:rFonts w:ascii="Rockwell Extra Bold" w:hAnsi="Rockwell Extra Bold"/>
          <w:color w:val="538135" w:themeColor="accent6" w:themeShade="BF"/>
          <w:sz w:val="96"/>
          <w:szCs w:val="96"/>
          <w:rtl/>
          <w:lang w:bidi="ar-IQ"/>
        </w:rPr>
      </w:pPr>
      <w:r>
        <w:rPr>
          <w:rFonts w:ascii="Rockwell Extra Bold" w:hAnsi="Rockwell Extra Bold"/>
          <w:color w:val="538135" w:themeColor="accent6" w:themeShade="BF"/>
          <w:sz w:val="96"/>
          <w:szCs w:val="96"/>
        </w:rPr>
        <w:t>Discussion</w:t>
      </w:r>
    </w:p>
    <w:p w14:paraId="706C16B5" w14:textId="77777777" w:rsidR="00624313" w:rsidRDefault="00624313" w:rsidP="00987896">
      <w:pPr>
        <w:spacing w:line="240" w:lineRule="auto"/>
        <w:rPr>
          <w:rFonts w:asciiTheme="majorBidi" w:hAnsiTheme="majorBidi" w:cstheme="majorBidi"/>
          <w:sz w:val="36"/>
          <w:szCs w:val="36"/>
          <w:lang w:bidi="ar-IQ"/>
        </w:rPr>
      </w:pPr>
    </w:p>
    <w:p w14:paraId="43D4E262" w14:textId="77777777" w:rsidR="000109E5" w:rsidRDefault="000109E5" w:rsidP="00987896">
      <w:pPr>
        <w:spacing w:line="240" w:lineRule="auto"/>
        <w:rPr>
          <w:rFonts w:asciiTheme="majorBidi" w:hAnsiTheme="majorBidi" w:cstheme="majorBidi"/>
          <w:sz w:val="36"/>
          <w:szCs w:val="36"/>
          <w:lang w:bidi="ar-IQ"/>
        </w:rPr>
      </w:pPr>
    </w:p>
    <w:p w14:paraId="58FDADEE" w14:textId="77777777" w:rsidR="000109E5" w:rsidRDefault="000109E5" w:rsidP="00987896">
      <w:pPr>
        <w:spacing w:line="240" w:lineRule="auto"/>
        <w:rPr>
          <w:rFonts w:asciiTheme="majorBidi" w:hAnsiTheme="majorBidi" w:cstheme="majorBidi"/>
          <w:sz w:val="36"/>
          <w:szCs w:val="36"/>
          <w:lang w:bidi="ar-IQ"/>
        </w:rPr>
      </w:pPr>
    </w:p>
    <w:p w14:paraId="1706659F" w14:textId="77777777" w:rsidR="000109E5" w:rsidRDefault="000109E5" w:rsidP="00987896">
      <w:pPr>
        <w:spacing w:line="240" w:lineRule="auto"/>
        <w:rPr>
          <w:rFonts w:asciiTheme="majorBidi" w:hAnsiTheme="majorBidi" w:cstheme="majorBidi"/>
          <w:sz w:val="36"/>
          <w:szCs w:val="36"/>
          <w:lang w:bidi="ar-IQ"/>
        </w:rPr>
      </w:pPr>
    </w:p>
    <w:p w14:paraId="6B753649" w14:textId="77777777" w:rsidR="000109E5" w:rsidRDefault="000109E5" w:rsidP="00987896">
      <w:pPr>
        <w:spacing w:line="240" w:lineRule="auto"/>
        <w:rPr>
          <w:rFonts w:asciiTheme="majorBidi" w:hAnsiTheme="majorBidi" w:cstheme="majorBidi"/>
          <w:sz w:val="36"/>
          <w:szCs w:val="36"/>
          <w:lang w:bidi="ar-IQ"/>
        </w:rPr>
      </w:pPr>
    </w:p>
    <w:p w14:paraId="0AB09133" w14:textId="77777777" w:rsidR="000109E5" w:rsidRDefault="000109E5" w:rsidP="00987896">
      <w:pPr>
        <w:spacing w:line="240" w:lineRule="auto"/>
        <w:rPr>
          <w:rFonts w:asciiTheme="majorBidi" w:hAnsiTheme="majorBidi" w:cstheme="majorBidi"/>
          <w:sz w:val="36"/>
          <w:szCs w:val="36"/>
          <w:lang w:bidi="ar-IQ"/>
        </w:rPr>
      </w:pPr>
    </w:p>
    <w:p w14:paraId="381A38B2" w14:textId="77777777" w:rsidR="000109E5" w:rsidRDefault="000109E5" w:rsidP="007372FC">
      <w:pPr>
        <w:rPr>
          <w:b/>
          <w:bCs/>
          <w:sz w:val="32"/>
          <w:szCs w:val="32"/>
          <w:lang w:bidi="ar-IQ"/>
        </w:rPr>
      </w:pPr>
    </w:p>
    <w:p w14:paraId="07DD5A90" w14:textId="77777777" w:rsidR="000109E5" w:rsidRDefault="000109E5" w:rsidP="007372FC">
      <w:pPr>
        <w:rPr>
          <w:b/>
          <w:bCs/>
          <w:sz w:val="32"/>
          <w:szCs w:val="32"/>
          <w:lang w:bidi="ar-IQ"/>
        </w:rPr>
      </w:pPr>
    </w:p>
    <w:p w14:paraId="1A900AB4" w14:textId="77777777" w:rsidR="00106067" w:rsidRDefault="00106067" w:rsidP="007372FC">
      <w:pPr>
        <w:rPr>
          <w:b/>
          <w:bCs/>
          <w:sz w:val="32"/>
          <w:szCs w:val="32"/>
          <w:lang w:bidi="ar-IQ"/>
        </w:rPr>
      </w:pPr>
    </w:p>
    <w:p w14:paraId="1863856A" w14:textId="77777777" w:rsidR="007372FC" w:rsidRDefault="007372FC" w:rsidP="007372FC">
      <w:pPr>
        <w:rPr>
          <w:b/>
          <w:bCs/>
          <w:sz w:val="32"/>
          <w:szCs w:val="32"/>
          <w:lang w:bidi="ar-IQ"/>
        </w:rPr>
      </w:pPr>
      <w:r>
        <w:rPr>
          <w:b/>
          <w:bCs/>
          <w:sz w:val="32"/>
          <w:szCs w:val="32"/>
          <w:lang w:bidi="ar-IQ"/>
        </w:rPr>
        <w:lastRenderedPageBreak/>
        <w:t>Discussion</w:t>
      </w:r>
    </w:p>
    <w:p w14:paraId="3D01E87C" w14:textId="77777777" w:rsidR="007372FC" w:rsidRPr="009C656E" w:rsidRDefault="007372FC" w:rsidP="007372FC">
      <w:pPr>
        <w:rPr>
          <w:sz w:val="28"/>
          <w:szCs w:val="28"/>
          <w:lang w:bidi="ar-IQ"/>
        </w:rPr>
      </w:pPr>
      <w:r w:rsidRPr="009C656E">
        <w:rPr>
          <w:sz w:val="28"/>
          <w:szCs w:val="28"/>
          <w:lang w:bidi="ar-IQ"/>
        </w:rPr>
        <w:t xml:space="preserve">Tonsillectomy is one of the most common procedures that </w:t>
      </w:r>
      <w:proofErr w:type="gramStart"/>
      <w:r w:rsidRPr="009C656E">
        <w:rPr>
          <w:sz w:val="28"/>
          <w:szCs w:val="28"/>
          <w:lang w:bidi="ar-IQ"/>
        </w:rPr>
        <w:t>is</w:t>
      </w:r>
      <w:proofErr w:type="gramEnd"/>
      <w:r w:rsidRPr="009C656E">
        <w:rPr>
          <w:sz w:val="28"/>
          <w:szCs w:val="28"/>
          <w:lang w:bidi="ar-IQ"/>
        </w:rPr>
        <w:t xml:space="preserve"> done especially in children. </w:t>
      </w:r>
    </w:p>
    <w:p w14:paraId="0D40A0A3" w14:textId="60FCC88A" w:rsidR="007372FC" w:rsidRPr="009C656E" w:rsidRDefault="007372FC" w:rsidP="000109E5">
      <w:pPr>
        <w:rPr>
          <w:sz w:val="28"/>
          <w:szCs w:val="28"/>
          <w:lang w:bidi="ar-IQ"/>
        </w:rPr>
      </w:pPr>
      <w:r w:rsidRPr="009C656E">
        <w:rPr>
          <w:sz w:val="28"/>
          <w:szCs w:val="28"/>
          <w:lang w:bidi="ar-IQ"/>
        </w:rPr>
        <w:t xml:space="preserve">Most common age group was in the 6-11 years </w:t>
      </w:r>
      <w:proofErr w:type="gramStart"/>
      <w:r w:rsidRPr="009C656E">
        <w:rPr>
          <w:sz w:val="28"/>
          <w:szCs w:val="28"/>
          <w:lang w:bidi="ar-IQ"/>
        </w:rPr>
        <w:t>category .</w:t>
      </w:r>
      <w:proofErr w:type="gramEnd"/>
      <w:r w:rsidRPr="009C656E">
        <w:rPr>
          <w:sz w:val="28"/>
          <w:szCs w:val="28"/>
          <w:lang w:bidi="ar-IQ"/>
        </w:rPr>
        <w:t xml:space="preserve"> </w:t>
      </w:r>
      <w:proofErr w:type="gramStart"/>
      <w:r w:rsidRPr="009C656E">
        <w:rPr>
          <w:sz w:val="28"/>
          <w:szCs w:val="28"/>
          <w:lang w:bidi="ar-IQ"/>
        </w:rPr>
        <w:t>this</w:t>
      </w:r>
      <w:proofErr w:type="gramEnd"/>
      <w:r w:rsidRPr="009C656E">
        <w:rPr>
          <w:sz w:val="28"/>
          <w:szCs w:val="28"/>
          <w:lang w:bidi="ar-IQ"/>
        </w:rPr>
        <w:t xml:space="preserve"> simulated the literature</w:t>
      </w:r>
      <w:r w:rsidR="00142127">
        <w:rPr>
          <w:sz w:val="28"/>
          <w:szCs w:val="28"/>
          <w:lang w:bidi="ar-IQ"/>
        </w:rPr>
        <w:t xml:space="preserve"> as in </w:t>
      </w:r>
      <w:proofErr w:type="spellStart"/>
      <w:r w:rsidR="00142127" w:rsidRPr="00142127">
        <w:rPr>
          <w:sz w:val="28"/>
          <w:szCs w:val="28"/>
          <w:lang w:bidi="ar-IQ"/>
        </w:rPr>
        <w:t>Amoils</w:t>
      </w:r>
      <w:proofErr w:type="spellEnd"/>
      <w:r w:rsidR="00142127" w:rsidRPr="00142127">
        <w:rPr>
          <w:sz w:val="28"/>
          <w:szCs w:val="28"/>
          <w:lang w:bidi="ar-IQ"/>
        </w:rPr>
        <w:t xml:space="preserve"> M</w:t>
      </w:r>
      <w:r w:rsidR="00142127">
        <w:rPr>
          <w:sz w:val="28"/>
          <w:szCs w:val="28"/>
          <w:lang w:bidi="ar-IQ"/>
        </w:rPr>
        <w:t xml:space="preserve"> </w:t>
      </w:r>
      <w:r w:rsidRPr="009C656E">
        <w:rPr>
          <w:sz w:val="28"/>
          <w:szCs w:val="28"/>
          <w:lang w:bidi="ar-IQ"/>
        </w:rPr>
        <w:t>.</w:t>
      </w:r>
      <w:r w:rsidR="002D282C" w:rsidRPr="009C656E">
        <w:rPr>
          <w:sz w:val="28"/>
          <w:szCs w:val="28"/>
          <w:lang w:bidi="ar-IQ"/>
        </w:rPr>
        <w:t xml:space="preserve"> </w:t>
      </w:r>
      <w:r w:rsidR="005D0D99">
        <w:rPr>
          <w:sz w:val="28"/>
          <w:szCs w:val="28"/>
          <w:vertAlign w:val="superscript"/>
          <w:lang w:bidi="ar-IQ"/>
        </w:rPr>
        <w:t>(</w:t>
      </w:r>
      <w:r w:rsidR="002D282C" w:rsidRPr="009C656E">
        <w:rPr>
          <w:sz w:val="28"/>
          <w:szCs w:val="28"/>
          <w:vertAlign w:val="superscript"/>
          <w:lang w:bidi="ar-IQ"/>
        </w:rPr>
        <w:t>13</w:t>
      </w:r>
      <w:r w:rsidR="005D0D99">
        <w:rPr>
          <w:sz w:val="28"/>
          <w:szCs w:val="28"/>
          <w:vertAlign w:val="superscript"/>
          <w:lang w:bidi="ar-IQ"/>
        </w:rPr>
        <w:t>)</w:t>
      </w:r>
    </w:p>
    <w:p w14:paraId="035F3A8D" w14:textId="6E44E93F" w:rsidR="007372FC" w:rsidRPr="005D0D99" w:rsidRDefault="007372FC" w:rsidP="000E68EB">
      <w:pPr>
        <w:rPr>
          <w:sz w:val="28"/>
          <w:szCs w:val="28"/>
          <w:vertAlign w:val="superscript"/>
          <w:lang w:bidi="ar-IQ"/>
        </w:rPr>
      </w:pPr>
      <w:r w:rsidRPr="009C656E">
        <w:rPr>
          <w:sz w:val="28"/>
          <w:szCs w:val="28"/>
          <w:lang w:bidi="ar-IQ"/>
        </w:rPr>
        <w:t xml:space="preserve">In this </w:t>
      </w:r>
      <w:proofErr w:type="gramStart"/>
      <w:r w:rsidRPr="009C656E">
        <w:rPr>
          <w:sz w:val="28"/>
          <w:szCs w:val="28"/>
          <w:lang w:bidi="ar-IQ"/>
        </w:rPr>
        <w:t>study ,</w:t>
      </w:r>
      <w:proofErr w:type="gramEnd"/>
      <w:r w:rsidRPr="009C656E">
        <w:rPr>
          <w:sz w:val="28"/>
          <w:szCs w:val="28"/>
          <w:lang w:bidi="ar-IQ"/>
        </w:rPr>
        <w:t xml:space="preserve"> males were more common (57%) while females were (43%) . this simulated the study that males are more commonly affected than females</w:t>
      </w:r>
      <w:r w:rsidR="00142127">
        <w:rPr>
          <w:sz w:val="28"/>
          <w:szCs w:val="28"/>
          <w:lang w:bidi="ar-IQ"/>
        </w:rPr>
        <w:t xml:space="preserve"> as in </w:t>
      </w:r>
      <w:proofErr w:type="spellStart"/>
      <w:r w:rsidR="00142127" w:rsidRPr="00142127">
        <w:rPr>
          <w:sz w:val="28"/>
          <w:szCs w:val="28"/>
          <w:lang w:bidi="ar-IQ"/>
        </w:rPr>
        <w:t>Amoils</w:t>
      </w:r>
      <w:proofErr w:type="spellEnd"/>
      <w:r w:rsidR="00142127" w:rsidRPr="00142127">
        <w:rPr>
          <w:sz w:val="28"/>
          <w:szCs w:val="28"/>
          <w:lang w:bidi="ar-IQ"/>
        </w:rPr>
        <w:t xml:space="preserve"> M</w:t>
      </w:r>
      <w:r w:rsidR="00142127">
        <w:rPr>
          <w:sz w:val="28"/>
          <w:szCs w:val="28"/>
          <w:lang w:bidi="ar-IQ"/>
        </w:rPr>
        <w:t xml:space="preserve"> </w:t>
      </w:r>
      <w:r w:rsidRPr="009C656E">
        <w:rPr>
          <w:sz w:val="28"/>
          <w:szCs w:val="28"/>
          <w:lang w:bidi="ar-IQ"/>
        </w:rPr>
        <w:t xml:space="preserve">. </w:t>
      </w:r>
      <w:r w:rsidR="005D0D99">
        <w:rPr>
          <w:sz w:val="28"/>
          <w:szCs w:val="28"/>
          <w:vertAlign w:val="superscript"/>
          <w:lang w:bidi="ar-IQ"/>
        </w:rPr>
        <w:t>(13)</w:t>
      </w:r>
    </w:p>
    <w:p w14:paraId="7755E293" w14:textId="10AA72B7" w:rsidR="007372FC" w:rsidRPr="005D0D99" w:rsidRDefault="007372FC" w:rsidP="007372FC">
      <w:pPr>
        <w:rPr>
          <w:sz w:val="28"/>
          <w:szCs w:val="28"/>
          <w:vertAlign w:val="superscript"/>
          <w:lang w:bidi="ar-IQ"/>
        </w:rPr>
      </w:pPr>
      <w:r w:rsidRPr="009C656E">
        <w:rPr>
          <w:sz w:val="28"/>
          <w:szCs w:val="28"/>
          <w:lang w:bidi="ar-IQ"/>
        </w:rPr>
        <w:t>In this study , most common indication was due to recurrent and chronic tonsillitis 80 %  while 20</w:t>
      </w:r>
      <w:r w:rsidR="000E68EB">
        <w:rPr>
          <w:sz w:val="28"/>
          <w:szCs w:val="28"/>
          <w:lang w:bidi="ar-IQ"/>
        </w:rPr>
        <w:t xml:space="preserve">% due to other causes .  </w:t>
      </w:r>
      <w:proofErr w:type="gramStart"/>
      <w:r w:rsidR="000E68EB">
        <w:rPr>
          <w:sz w:val="28"/>
          <w:szCs w:val="28"/>
          <w:lang w:bidi="ar-IQ"/>
        </w:rPr>
        <w:t>this</w:t>
      </w:r>
      <w:proofErr w:type="gramEnd"/>
      <w:r w:rsidR="000E68EB">
        <w:rPr>
          <w:sz w:val="28"/>
          <w:szCs w:val="28"/>
          <w:lang w:bidi="ar-IQ"/>
        </w:rPr>
        <w:t xml:space="preserve"> s</w:t>
      </w:r>
      <w:r w:rsidRPr="009C656E">
        <w:rPr>
          <w:sz w:val="28"/>
          <w:szCs w:val="28"/>
          <w:lang w:bidi="ar-IQ"/>
        </w:rPr>
        <w:t>imulated the lecture</w:t>
      </w:r>
      <w:r w:rsidR="0050770F">
        <w:rPr>
          <w:sz w:val="28"/>
          <w:szCs w:val="28"/>
          <w:lang w:bidi="ar-IQ"/>
        </w:rPr>
        <w:t xml:space="preserve"> as in </w:t>
      </w:r>
      <w:proofErr w:type="spellStart"/>
      <w:r w:rsidR="0050770F" w:rsidRPr="0050770F">
        <w:rPr>
          <w:sz w:val="28"/>
          <w:szCs w:val="28"/>
          <w:lang w:bidi="ar-IQ"/>
        </w:rPr>
        <w:t>Zagólski</w:t>
      </w:r>
      <w:proofErr w:type="spellEnd"/>
      <w:r w:rsidR="0050770F" w:rsidRPr="0050770F">
        <w:rPr>
          <w:sz w:val="28"/>
          <w:szCs w:val="28"/>
          <w:lang w:bidi="ar-IQ"/>
        </w:rPr>
        <w:t xml:space="preserve"> O</w:t>
      </w:r>
      <w:r w:rsidR="005D0D99">
        <w:rPr>
          <w:sz w:val="28"/>
          <w:szCs w:val="28"/>
          <w:lang w:bidi="ar-IQ"/>
        </w:rPr>
        <w:t xml:space="preserve"> .</w:t>
      </w:r>
      <w:r w:rsidR="005D0D99">
        <w:rPr>
          <w:sz w:val="28"/>
          <w:szCs w:val="28"/>
          <w:vertAlign w:val="superscript"/>
          <w:lang w:bidi="ar-IQ"/>
        </w:rPr>
        <w:t>(14)</w:t>
      </w:r>
    </w:p>
    <w:p w14:paraId="34E219D0" w14:textId="667937E4" w:rsidR="007372FC" w:rsidRPr="005D0D99" w:rsidRDefault="007372FC" w:rsidP="007372FC">
      <w:pPr>
        <w:rPr>
          <w:sz w:val="28"/>
          <w:szCs w:val="28"/>
          <w:vertAlign w:val="superscript"/>
          <w:lang w:bidi="ar-IQ"/>
        </w:rPr>
      </w:pPr>
      <w:r w:rsidRPr="009C656E">
        <w:rPr>
          <w:sz w:val="28"/>
          <w:szCs w:val="28"/>
          <w:lang w:bidi="ar-IQ"/>
        </w:rPr>
        <w:t xml:space="preserve">Regarding the complications, most common complication was </w:t>
      </w:r>
      <w:proofErr w:type="spellStart"/>
      <w:r w:rsidRPr="009C656E">
        <w:rPr>
          <w:sz w:val="28"/>
          <w:szCs w:val="28"/>
          <w:lang w:bidi="ar-IQ"/>
        </w:rPr>
        <w:t>post operative</w:t>
      </w:r>
      <w:proofErr w:type="spellEnd"/>
      <w:r w:rsidRPr="009C656E">
        <w:rPr>
          <w:sz w:val="28"/>
          <w:szCs w:val="28"/>
          <w:lang w:bidi="ar-IQ"/>
        </w:rPr>
        <w:t xml:space="preserve"> pain (80%)</w:t>
      </w:r>
      <w:r w:rsidR="007215A0" w:rsidRPr="009C656E">
        <w:rPr>
          <w:sz w:val="28"/>
          <w:szCs w:val="28"/>
          <w:lang w:bidi="ar-IQ"/>
        </w:rPr>
        <w:t xml:space="preserve"> and all of them of mild form</w:t>
      </w:r>
      <w:r w:rsidR="000E68EB">
        <w:rPr>
          <w:sz w:val="28"/>
          <w:szCs w:val="28"/>
          <w:lang w:bidi="ar-IQ"/>
        </w:rPr>
        <w:t xml:space="preserve">    . this s</w:t>
      </w:r>
      <w:r w:rsidRPr="009C656E">
        <w:rPr>
          <w:sz w:val="28"/>
          <w:szCs w:val="28"/>
          <w:lang w:bidi="ar-IQ"/>
        </w:rPr>
        <w:t xml:space="preserve">imulated the lecture </w:t>
      </w:r>
      <w:r w:rsidR="0050770F">
        <w:rPr>
          <w:sz w:val="28"/>
          <w:szCs w:val="28"/>
          <w:lang w:bidi="ar-IQ"/>
        </w:rPr>
        <w:t xml:space="preserve">as in </w:t>
      </w:r>
      <w:r w:rsidR="0050770F" w:rsidRPr="0050770F">
        <w:rPr>
          <w:sz w:val="28"/>
          <w:szCs w:val="28"/>
          <w:lang w:bidi="ar-IQ"/>
        </w:rPr>
        <w:t>Steward DL</w:t>
      </w:r>
      <w:r w:rsidRPr="009C656E">
        <w:rPr>
          <w:sz w:val="28"/>
          <w:szCs w:val="28"/>
          <w:lang w:bidi="ar-IQ"/>
        </w:rPr>
        <w:t xml:space="preserve">. </w:t>
      </w:r>
      <w:r w:rsidR="005D0D99">
        <w:rPr>
          <w:sz w:val="28"/>
          <w:szCs w:val="28"/>
          <w:vertAlign w:val="superscript"/>
          <w:lang w:bidi="ar-IQ"/>
        </w:rPr>
        <w:t>(15)</w:t>
      </w:r>
    </w:p>
    <w:p w14:paraId="61051681" w14:textId="6218DAC8" w:rsidR="007372FC" w:rsidRPr="005D0D99" w:rsidRDefault="007372FC" w:rsidP="000E68EB">
      <w:pPr>
        <w:rPr>
          <w:sz w:val="28"/>
          <w:szCs w:val="28"/>
          <w:vertAlign w:val="superscript"/>
          <w:lang w:bidi="ar-IQ"/>
        </w:rPr>
      </w:pPr>
      <w:r w:rsidRPr="009C656E">
        <w:rPr>
          <w:sz w:val="28"/>
          <w:szCs w:val="28"/>
          <w:lang w:bidi="ar-IQ"/>
        </w:rPr>
        <w:t xml:space="preserve">Regarding </w:t>
      </w:r>
      <w:proofErr w:type="gramStart"/>
      <w:r w:rsidRPr="009C656E">
        <w:rPr>
          <w:sz w:val="28"/>
          <w:szCs w:val="28"/>
          <w:lang w:bidi="ar-IQ"/>
        </w:rPr>
        <w:t>nausea ,</w:t>
      </w:r>
      <w:proofErr w:type="gramEnd"/>
      <w:r w:rsidRPr="009C656E">
        <w:rPr>
          <w:sz w:val="28"/>
          <w:szCs w:val="28"/>
          <w:lang w:bidi="ar-IQ"/>
        </w:rPr>
        <w:t xml:space="preserve"> was about (57.5%) of cases. This doesn’t simulated the study</w:t>
      </w:r>
      <w:r w:rsidR="000E68EB" w:rsidRPr="000E68EB">
        <w:rPr>
          <w:sz w:val="28"/>
          <w:szCs w:val="28"/>
          <w:lang w:bidi="ar-IQ"/>
        </w:rPr>
        <w:t xml:space="preserve"> </w:t>
      </w:r>
      <w:r w:rsidR="000E68EB">
        <w:rPr>
          <w:sz w:val="28"/>
          <w:szCs w:val="28"/>
          <w:lang w:bidi="ar-IQ"/>
        </w:rPr>
        <w:t xml:space="preserve">as in </w:t>
      </w:r>
      <w:proofErr w:type="spellStart"/>
      <w:r w:rsidR="000E68EB" w:rsidRPr="0050770F">
        <w:rPr>
          <w:sz w:val="28"/>
          <w:szCs w:val="28"/>
          <w:lang w:bidi="ar-IQ"/>
        </w:rPr>
        <w:t>Zagólski</w:t>
      </w:r>
      <w:proofErr w:type="spellEnd"/>
      <w:r w:rsidR="000E68EB" w:rsidRPr="0050770F">
        <w:rPr>
          <w:sz w:val="28"/>
          <w:szCs w:val="28"/>
          <w:lang w:bidi="ar-IQ"/>
        </w:rPr>
        <w:t xml:space="preserve"> O</w:t>
      </w:r>
      <w:r w:rsidR="000E68EB">
        <w:rPr>
          <w:sz w:val="28"/>
          <w:szCs w:val="28"/>
          <w:lang w:bidi="ar-IQ"/>
        </w:rPr>
        <w:t xml:space="preserve"> and as in </w:t>
      </w:r>
      <w:r w:rsidR="000E68EB" w:rsidRPr="0050770F">
        <w:rPr>
          <w:sz w:val="28"/>
          <w:szCs w:val="28"/>
          <w:lang w:bidi="ar-IQ"/>
        </w:rPr>
        <w:t xml:space="preserve">Bennett </w:t>
      </w:r>
      <w:proofErr w:type="gramStart"/>
      <w:r w:rsidR="000E68EB" w:rsidRPr="0050770F">
        <w:rPr>
          <w:sz w:val="28"/>
          <w:szCs w:val="28"/>
          <w:lang w:bidi="ar-IQ"/>
        </w:rPr>
        <w:t>A</w:t>
      </w:r>
      <w:r w:rsidR="000E68EB">
        <w:rPr>
          <w:sz w:val="28"/>
          <w:szCs w:val="28"/>
          <w:vertAlign w:val="superscript"/>
          <w:lang w:bidi="ar-IQ"/>
        </w:rPr>
        <w:t>(</w:t>
      </w:r>
      <w:proofErr w:type="gramEnd"/>
      <w:r w:rsidR="000E68EB">
        <w:rPr>
          <w:sz w:val="28"/>
          <w:szCs w:val="28"/>
          <w:vertAlign w:val="superscript"/>
          <w:lang w:bidi="ar-IQ"/>
        </w:rPr>
        <w:t>14)(16)</w:t>
      </w:r>
      <w:r w:rsidR="000E68EB">
        <w:rPr>
          <w:sz w:val="28"/>
          <w:szCs w:val="28"/>
          <w:lang w:bidi="ar-IQ"/>
        </w:rPr>
        <w:t xml:space="preserve"> . M</w:t>
      </w:r>
      <w:r w:rsidRPr="009C656E">
        <w:rPr>
          <w:sz w:val="28"/>
          <w:szCs w:val="28"/>
          <w:lang w:bidi="ar-IQ"/>
        </w:rPr>
        <w:t xml:space="preserve">ay be due to not taking prophylactic </w:t>
      </w:r>
      <w:proofErr w:type="spellStart"/>
      <w:proofErr w:type="gramStart"/>
      <w:r w:rsidRPr="009C656E">
        <w:rPr>
          <w:sz w:val="28"/>
          <w:szCs w:val="28"/>
          <w:lang w:bidi="ar-IQ"/>
        </w:rPr>
        <w:t>ondansetrone</w:t>
      </w:r>
      <w:proofErr w:type="spellEnd"/>
      <w:r w:rsidRPr="009C656E">
        <w:rPr>
          <w:sz w:val="28"/>
          <w:szCs w:val="28"/>
          <w:lang w:bidi="ar-IQ"/>
        </w:rPr>
        <w:t xml:space="preserve"> ,</w:t>
      </w:r>
      <w:proofErr w:type="gramEnd"/>
      <w:r w:rsidRPr="009C656E">
        <w:rPr>
          <w:sz w:val="28"/>
          <w:szCs w:val="28"/>
          <w:lang w:bidi="ar-IQ"/>
        </w:rPr>
        <w:t xml:space="preserve"> or due to not taking steroid during operation </w:t>
      </w:r>
    </w:p>
    <w:p w14:paraId="1B3D39D1" w14:textId="7457753C" w:rsidR="007372FC" w:rsidRPr="005D0D99" w:rsidRDefault="007372FC" w:rsidP="005D0D99">
      <w:pPr>
        <w:rPr>
          <w:sz w:val="28"/>
          <w:szCs w:val="28"/>
          <w:vertAlign w:val="superscript"/>
          <w:lang w:bidi="ar-IQ"/>
        </w:rPr>
      </w:pPr>
      <w:r w:rsidRPr="009C656E">
        <w:rPr>
          <w:sz w:val="28"/>
          <w:szCs w:val="28"/>
          <w:lang w:bidi="ar-IQ"/>
        </w:rPr>
        <w:t xml:space="preserve">Regarding the </w:t>
      </w:r>
      <w:proofErr w:type="gramStart"/>
      <w:r w:rsidRPr="009C656E">
        <w:rPr>
          <w:sz w:val="28"/>
          <w:szCs w:val="28"/>
          <w:lang w:bidi="ar-IQ"/>
        </w:rPr>
        <w:t>vomiting</w:t>
      </w:r>
      <w:r w:rsidR="000E68EB">
        <w:rPr>
          <w:sz w:val="28"/>
          <w:szCs w:val="28"/>
          <w:lang w:bidi="ar-IQ"/>
        </w:rPr>
        <w:t xml:space="preserve"> ,</w:t>
      </w:r>
      <w:proofErr w:type="gramEnd"/>
      <w:r w:rsidR="000E68EB">
        <w:rPr>
          <w:sz w:val="28"/>
          <w:szCs w:val="28"/>
          <w:lang w:bidi="ar-IQ"/>
        </w:rPr>
        <w:t xml:space="preserve"> was about (27.5)% and this s</w:t>
      </w:r>
      <w:r w:rsidRPr="009C656E">
        <w:rPr>
          <w:sz w:val="28"/>
          <w:szCs w:val="28"/>
          <w:lang w:bidi="ar-IQ"/>
        </w:rPr>
        <w:t>imulated the study</w:t>
      </w:r>
      <w:r w:rsidR="0050770F">
        <w:rPr>
          <w:sz w:val="28"/>
          <w:szCs w:val="28"/>
          <w:lang w:bidi="ar-IQ"/>
        </w:rPr>
        <w:t xml:space="preserve"> </w:t>
      </w:r>
      <w:r w:rsidR="0050770F" w:rsidRPr="0050770F">
        <w:rPr>
          <w:sz w:val="28"/>
          <w:szCs w:val="28"/>
          <w:lang w:bidi="ar-IQ"/>
        </w:rPr>
        <w:t>Bennett A</w:t>
      </w:r>
      <w:r w:rsidRPr="009C656E">
        <w:rPr>
          <w:sz w:val="28"/>
          <w:szCs w:val="28"/>
          <w:lang w:bidi="ar-IQ"/>
        </w:rPr>
        <w:t xml:space="preserve"> .</w:t>
      </w:r>
      <w:r w:rsidR="002D282C" w:rsidRPr="009C656E">
        <w:rPr>
          <w:sz w:val="28"/>
          <w:szCs w:val="28"/>
          <w:lang w:bidi="ar-IQ"/>
        </w:rPr>
        <w:t xml:space="preserve">  </w:t>
      </w:r>
      <w:r w:rsidR="005D0D99">
        <w:rPr>
          <w:sz w:val="28"/>
          <w:szCs w:val="28"/>
          <w:vertAlign w:val="superscript"/>
          <w:lang w:bidi="ar-IQ"/>
        </w:rPr>
        <w:t>(16)</w:t>
      </w:r>
    </w:p>
    <w:p w14:paraId="16DFD06F" w14:textId="6982437D" w:rsidR="007372FC" w:rsidRPr="005D0D99" w:rsidRDefault="007372FC" w:rsidP="000E68EB">
      <w:pPr>
        <w:rPr>
          <w:sz w:val="28"/>
          <w:szCs w:val="28"/>
          <w:vertAlign w:val="superscript"/>
          <w:lang w:bidi="ar-IQ"/>
        </w:rPr>
      </w:pPr>
      <w:r w:rsidRPr="009C656E">
        <w:rPr>
          <w:sz w:val="28"/>
          <w:szCs w:val="28"/>
          <w:lang w:bidi="ar-IQ"/>
        </w:rPr>
        <w:t xml:space="preserve">Regarding </w:t>
      </w:r>
      <w:proofErr w:type="spellStart"/>
      <w:r w:rsidRPr="009C656E">
        <w:rPr>
          <w:sz w:val="28"/>
          <w:szCs w:val="28"/>
          <w:lang w:bidi="ar-IQ"/>
        </w:rPr>
        <w:t>post operative</w:t>
      </w:r>
      <w:proofErr w:type="spellEnd"/>
      <w:r w:rsidRPr="009C656E">
        <w:rPr>
          <w:sz w:val="28"/>
          <w:szCs w:val="28"/>
          <w:lang w:bidi="ar-IQ"/>
        </w:rPr>
        <w:t xml:space="preserve"> bleedin</w:t>
      </w:r>
      <w:r w:rsidR="000E68EB">
        <w:rPr>
          <w:sz w:val="28"/>
          <w:szCs w:val="28"/>
          <w:lang w:bidi="ar-IQ"/>
        </w:rPr>
        <w:t>g was about 5</w:t>
      </w:r>
      <w:proofErr w:type="gramStart"/>
      <w:r w:rsidR="000E68EB">
        <w:rPr>
          <w:sz w:val="28"/>
          <w:szCs w:val="28"/>
          <w:lang w:bidi="ar-IQ"/>
        </w:rPr>
        <w:t>% ,</w:t>
      </w:r>
      <w:proofErr w:type="gramEnd"/>
      <w:r w:rsidR="000E68EB">
        <w:rPr>
          <w:sz w:val="28"/>
          <w:szCs w:val="28"/>
          <w:lang w:bidi="ar-IQ"/>
        </w:rPr>
        <w:t xml:space="preserve"> this doesn’t s</w:t>
      </w:r>
      <w:r w:rsidRPr="009C656E">
        <w:rPr>
          <w:sz w:val="28"/>
          <w:szCs w:val="28"/>
          <w:lang w:bidi="ar-IQ"/>
        </w:rPr>
        <w:t>imulated the study</w:t>
      </w:r>
      <w:r w:rsidR="000E68EB">
        <w:rPr>
          <w:sz w:val="28"/>
          <w:szCs w:val="28"/>
          <w:lang w:bidi="ar-IQ"/>
        </w:rPr>
        <w:t xml:space="preserve"> </w:t>
      </w:r>
      <w:proofErr w:type="spellStart"/>
      <w:r w:rsidR="000E68EB" w:rsidRPr="0050770F">
        <w:rPr>
          <w:sz w:val="28"/>
          <w:szCs w:val="28"/>
          <w:lang w:bidi="ar-IQ"/>
        </w:rPr>
        <w:t>Konstantinopoulou</w:t>
      </w:r>
      <w:proofErr w:type="spellEnd"/>
      <w:r w:rsidR="000E68EB" w:rsidRPr="0050770F">
        <w:rPr>
          <w:sz w:val="28"/>
          <w:szCs w:val="28"/>
          <w:lang w:bidi="ar-IQ"/>
        </w:rPr>
        <w:t xml:space="preserve"> S</w:t>
      </w:r>
      <w:r w:rsidR="000E68EB">
        <w:rPr>
          <w:sz w:val="28"/>
          <w:szCs w:val="28"/>
          <w:vertAlign w:val="superscript"/>
          <w:lang w:bidi="ar-IQ"/>
        </w:rPr>
        <w:t>(17) .</w:t>
      </w:r>
      <w:r w:rsidRPr="009C656E">
        <w:rPr>
          <w:sz w:val="28"/>
          <w:szCs w:val="28"/>
          <w:lang w:bidi="ar-IQ"/>
        </w:rPr>
        <w:t xml:space="preserve"> </w:t>
      </w:r>
      <w:r w:rsidR="000E68EB">
        <w:rPr>
          <w:sz w:val="28"/>
          <w:szCs w:val="28"/>
          <w:lang w:bidi="ar-IQ"/>
        </w:rPr>
        <w:t>M</w:t>
      </w:r>
      <w:r w:rsidRPr="009C656E">
        <w:rPr>
          <w:sz w:val="28"/>
          <w:szCs w:val="28"/>
          <w:lang w:bidi="ar-IQ"/>
        </w:rPr>
        <w:t xml:space="preserve">ay be due to poor </w:t>
      </w:r>
      <w:proofErr w:type="gramStart"/>
      <w:r w:rsidRPr="009C656E">
        <w:rPr>
          <w:sz w:val="28"/>
          <w:szCs w:val="28"/>
          <w:lang w:bidi="ar-IQ"/>
        </w:rPr>
        <w:t>hy</w:t>
      </w:r>
      <w:r w:rsidR="000E68EB">
        <w:rPr>
          <w:sz w:val="28"/>
          <w:szCs w:val="28"/>
          <w:lang w:bidi="ar-IQ"/>
        </w:rPr>
        <w:t>giene ,</w:t>
      </w:r>
      <w:proofErr w:type="gramEnd"/>
      <w:r w:rsidR="000E68EB">
        <w:rPr>
          <w:sz w:val="28"/>
          <w:szCs w:val="28"/>
          <w:lang w:bidi="ar-IQ"/>
        </w:rPr>
        <w:t xml:space="preserve"> </w:t>
      </w:r>
      <w:proofErr w:type="spellStart"/>
      <w:r w:rsidR="000E68EB">
        <w:rPr>
          <w:sz w:val="28"/>
          <w:szCs w:val="28"/>
          <w:lang w:bidi="ar-IQ"/>
        </w:rPr>
        <w:t>diffenet</w:t>
      </w:r>
      <w:proofErr w:type="spellEnd"/>
      <w:r w:rsidR="000E68EB">
        <w:rPr>
          <w:sz w:val="28"/>
          <w:szCs w:val="28"/>
          <w:lang w:bidi="ar-IQ"/>
        </w:rPr>
        <w:t xml:space="preserve"> methods used or because of the small sample. </w:t>
      </w:r>
    </w:p>
    <w:p w14:paraId="7C59B436" w14:textId="77777777" w:rsidR="007372FC" w:rsidRPr="009C656E" w:rsidRDefault="007372FC" w:rsidP="007372FC">
      <w:pPr>
        <w:spacing w:line="240" w:lineRule="auto"/>
        <w:rPr>
          <w:rFonts w:asciiTheme="majorBidi" w:hAnsiTheme="majorBidi" w:cstheme="majorBidi"/>
          <w:sz w:val="28"/>
          <w:szCs w:val="28"/>
        </w:rPr>
      </w:pPr>
    </w:p>
    <w:p w14:paraId="7DB0036E" w14:textId="77777777" w:rsidR="00624313" w:rsidRDefault="00624313" w:rsidP="00987896">
      <w:pPr>
        <w:spacing w:line="240" w:lineRule="auto"/>
        <w:rPr>
          <w:rFonts w:asciiTheme="majorBidi" w:hAnsiTheme="majorBidi" w:cstheme="majorBidi"/>
          <w:sz w:val="36"/>
          <w:szCs w:val="36"/>
        </w:rPr>
      </w:pPr>
    </w:p>
    <w:p w14:paraId="64807F88" w14:textId="77777777" w:rsidR="00624313" w:rsidRDefault="00624313" w:rsidP="00987896">
      <w:pPr>
        <w:spacing w:line="240" w:lineRule="auto"/>
        <w:rPr>
          <w:rFonts w:asciiTheme="majorBidi" w:hAnsiTheme="majorBidi" w:cstheme="majorBidi"/>
          <w:sz w:val="36"/>
          <w:szCs w:val="36"/>
        </w:rPr>
      </w:pPr>
    </w:p>
    <w:p w14:paraId="30A965E4" w14:textId="77777777" w:rsidR="00624313" w:rsidRDefault="00624313" w:rsidP="00987896">
      <w:pPr>
        <w:spacing w:line="240" w:lineRule="auto"/>
        <w:rPr>
          <w:rFonts w:asciiTheme="majorBidi" w:hAnsiTheme="majorBidi" w:cstheme="majorBidi"/>
          <w:sz w:val="36"/>
          <w:szCs w:val="36"/>
        </w:rPr>
      </w:pPr>
    </w:p>
    <w:p w14:paraId="4EAAE835" w14:textId="77777777" w:rsidR="005D3829" w:rsidRDefault="005D3829" w:rsidP="00987896">
      <w:pPr>
        <w:spacing w:line="240" w:lineRule="auto"/>
        <w:rPr>
          <w:rFonts w:asciiTheme="majorBidi" w:hAnsiTheme="majorBidi" w:cstheme="majorBidi"/>
          <w:sz w:val="36"/>
          <w:szCs w:val="36"/>
        </w:rPr>
      </w:pPr>
    </w:p>
    <w:p w14:paraId="36113B96" w14:textId="77777777" w:rsidR="0050770F" w:rsidRDefault="0050770F" w:rsidP="00987896">
      <w:pPr>
        <w:spacing w:line="240" w:lineRule="auto"/>
        <w:rPr>
          <w:rFonts w:asciiTheme="majorBidi" w:hAnsiTheme="majorBidi" w:cstheme="majorBidi"/>
          <w:sz w:val="36"/>
          <w:szCs w:val="36"/>
        </w:rPr>
      </w:pPr>
    </w:p>
    <w:p w14:paraId="028CD53C" w14:textId="77777777" w:rsidR="000109E5" w:rsidRDefault="000109E5" w:rsidP="000109E5">
      <w:pPr>
        <w:tabs>
          <w:tab w:val="left" w:pos="283"/>
        </w:tabs>
        <w:bidi/>
        <w:ind w:left="-1759" w:right="709" w:firstLine="2184"/>
        <w:jc w:val="center"/>
        <w:rPr>
          <w:rFonts w:ascii="Rockwell Extra Bold" w:hAnsi="Rockwell Extra Bold" w:hint="cs"/>
          <w:color w:val="1F3864" w:themeColor="accent5" w:themeShade="80"/>
          <w:sz w:val="96"/>
          <w:szCs w:val="96"/>
          <w:lang w:bidi="ar-IQ"/>
        </w:rPr>
      </w:pPr>
    </w:p>
    <w:p w14:paraId="6FDD22C1" w14:textId="77777777" w:rsidR="000109E5" w:rsidRDefault="000109E5" w:rsidP="00106067">
      <w:pPr>
        <w:tabs>
          <w:tab w:val="left" w:pos="283"/>
        </w:tabs>
        <w:bidi/>
        <w:ind w:left="-1759" w:right="709" w:firstLine="2184"/>
        <w:jc w:val="center"/>
        <w:rPr>
          <w:rFonts w:ascii="Rockwell Extra Bold" w:hAnsi="Rockwell Extra Bold"/>
          <w:color w:val="1F3864" w:themeColor="accent5" w:themeShade="80"/>
          <w:sz w:val="96"/>
          <w:szCs w:val="96"/>
          <w:rtl/>
          <w:lang w:bidi="ar-IQ"/>
        </w:rPr>
      </w:pPr>
      <w:r>
        <w:rPr>
          <w:rFonts w:ascii="Rockwell Extra Bold" w:hAnsi="Rockwell Extra Bold"/>
          <w:color w:val="1F3864" w:themeColor="accent5" w:themeShade="80"/>
          <w:sz w:val="96"/>
          <w:szCs w:val="96"/>
        </w:rPr>
        <w:t>Chapter five</w:t>
      </w:r>
    </w:p>
    <w:p w14:paraId="118B3CA8" w14:textId="77777777" w:rsidR="000109E5" w:rsidRDefault="000109E5" w:rsidP="00106067">
      <w:pPr>
        <w:tabs>
          <w:tab w:val="left" w:pos="283"/>
        </w:tabs>
        <w:bidi/>
        <w:ind w:left="-1759" w:right="709" w:firstLine="2184"/>
        <w:jc w:val="center"/>
        <w:rPr>
          <w:rFonts w:ascii="Rockwell Extra Bold" w:hAnsi="Rockwell Extra Bold"/>
          <w:color w:val="1F3864" w:themeColor="accent5" w:themeShade="80"/>
          <w:sz w:val="96"/>
          <w:szCs w:val="96"/>
          <w:rtl/>
          <w:lang w:bidi="ar-IQ"/>
        </w:rPr>
      </w:pPr>
      <w:r>
        <w:rPr>
          <w:rFonts w:ascii="Rockwell Extra Bold" w:hAnsi="Rockwell Extra Bold"/>
          <w:color w:val="1F3864" w:themeColor="accent5" w:themeShade="80"/>
          <w:sz w:val="96"/>
          <w:szCs w:val="96"/>
        </w:rPr>
        <w:t xml:space="preserve">Conclusions and </w:t>
      </w:r>
      <w:r>
        <w:rPr>
          <w:rFonts w:ascii="Rockwell Extra Bold" w:hAnsi="Rockwell Extra Bold"/>
          <w:color w:val="1F3864" w:themeColor="accent5" w:themeShade="80"/>
          <w:sz w:val="92"/>
          <w:szCs w:val="92"/>
        </w:rPr>
        <w:t>Recommendations</w:t>
      </w:r>
    </w:p>
    <w:p w14:paraId="25A2AAB6" w14:textId="77777777" w:rsidR="000109E5" w:rsidRDefault="000109E5" w:rsidP="001A6195">
      <w:pPr>
        <w:spacing w:line="240" w:lineRule="auto"/>
        <w:jc w:val="center"/>
        <w:rPr>
          <w:rFonts w:asciiTheme="majorBidi" w:hAnsiTheme="majorBidi" w:cstheme="majorBidi"/>
          <w:b/>
          <w:bCs/>
          <w:sz w:val="32"/>
          <w:szCs w:val="32"/>
        </w:rPr>
      </w:pPr>
    </w:p>
    <w:p w14:paraId="6C7BCC00" w14:textId="77777777" w:rsidR="000109E5" w:rsidRDefault="000109E5" w:rsidP="001A6195">
      <w:pPr>
        <w:spacing w:line="240" w:lineRule="auto"/>
        <w:jc w:val="center"/>
        <w:rPr>
          <w:rFonts w:asciiTheme="majorBidi" w:hAnsiTheme="majorBidi" w:cstheme="majorBidi"/>
          <w:b/>
          <w:bCs/>
          <w:sz w:val="32"/>
          <w:szCs w:val="32"/>
        </w:rPr>
      </w:pPr>
    </w:p>
    <w:p w14:paraId="644E0B91" w14:textId="77777777" w:rsidR="000109E5" w:rsidRDefault="000109E5" w:rsidP="001A6195">
      <w:pPr>
        <w:spacing w:line="240" w:lineRule="auto"/>
        <w:jc w:val="center"/>
        <w:rPr>
          <w:rFonts w:asciiTheme="majorBidi" w:hAnsiTheme="majorBidi" w:cstheme="majorBidi"/>
          <w:b/>
          <w:bCs/>
          <w:sz w:val="32"/>
          <w:szCs w:val="32"/>
        </w:rPr>
      </w:pPr>
    </w:p>
    <w:p w14:paraId="211EA55A" w14:textId="77777777" w:rsidR="000109E5" w:rsidRDefault="000109E5" w:rsidP="001A6195">
      <w:pPr>
        <w:spacing w:line="240" w:lineRule="auto"/>
        <w:jc w:val="center"/>
        <w:rPr>
          <w:rFonts w:asciiTheme="majorBidi" w:hAnsiTheme="majorBidi" w:cstheme="majorBidi"/>
          <w:b/>
          <w:bCs/>
          <w:sz w:val="32"/>
          <w:szCs w:val="32"/>
        </w:rPr>
      </w:pPr>
    </w:p>
    <w:p w14:paraId="2FBA21D9" w14:textId="77777777" w:rsidR="000109E5" w:rsidRDefault="000109E5" w:rsidP="001A6195">
      <w:pPr>
        <w:spacing w:line="240" w:lineRule="auto"/>
        <w:jc w:val="center"/>
        <w:rPr>
          <w:rFonts w:asciiTheme="majorBidi" w:hAnsiTheme="majorBidi" w:cstheme="majorBidi"/>
          <w:b/>
          <w:bCs/>
          <w:sz w:val="32"/>
          <w:szCs w:val="32"/>
        </w:rPr>
      </w:pPr>
    </w:p>
    <w:p w14:paraId="12B1457F" w14:textId="77777777" w:rsidR="000109E5" w:rsidRDefault="000109E5" w:rsidP="001A6195">
      <w:pPr>
        <w:spacing w:line="240" w:lineRule="auto"/>
        <w:jc w:val="center"/>
        <w:rPr>
          <w:rFonts w:asciiTheme="majorBidi" w:hAnsiTheme="majorBidi" w:cstheme="majorBidi"/>
          <w:b/>
          <w:bCs/>
          <w:sz w:val="32"/>
          <w:szCs w:val="32"/>
        </w:rPr>
      </w:pPr>
    </w:p>
    <w:p w14:paraId="35C3CD70" w14:textId="77777777" w:rsidR="000109E5" w:rsidRDefault="000109E5" w:rsidP="001A6195">
      <w:pPr>
        <w:spacing w:line="240" w:lineRule="auto"/>
        <w:jc w:val="center"/>
        <w:rPr>
          <w:rFonts w:asciiTheme="majorBidi" w:hAnsiTheme="majorBidi" w:cstheme="majorBidi"/>
          <w:b/>
          <w:bCs/>
          <w:sz w:val="32"/>
          <w:szCs w:val="32"/>
        </w:rPr>
      </w:pPr>
    </w:p>
    <w:p w14:paraId="33AD1349" w14:textId="77777777" w:rsidR="000109E5" w:rsidRDefault="000109E5" w:rsidP="001A6195">
      <w:pPr>
        <w:spacing w:line="240" w:lineRule="auto"/>
        <w:jc w:val="center"/>
        <w:rPr>
          <w:rFonts w:asciiTheme="majorBidi" w:hAnsiTheme="majorBidi" w:cstheme="majorBidi"/>
          <w:b/>
          <w:bCs/>
          <w:sz w:val="32"/>
          <w:szCs w:val="32"/>
        </w:rPr>
      </w:pPr>
    </w:p>
    <w:p w14:paraId="11C9A9F2" w14:textId="77777777" w:rsidR="000109E5" w:rsidRDefault="000109E5" w:rsidP="001A6195">
      <w:pPr>
        <w:spacing w:line="240" w:lineRule="auto"/>
        <w:jc w:val="center"/>
        <w:rPr>
          <w:rFonts w:asciiTheme="majorBidi" w:hAnsiTheme="majorBidi" w:cstheme="majorBidi"/>
          <w:b/>
          <w:bCs/>
          <w:sz w:val="32"/>
          <w:szCs w:val="32"/>
        </w:rPr>
      </w:pPr>
    </w:p>
    <w:p w14:paraId="008954E7" w14:textId="77777777" w:rsidR="000109E5" w:rsidRDefault="000109E5" w:rsidP="001A6195">
      <w:pPr>
        <w:spacing w:line="240" w:lineRule="auto"/>
        <w:jc w:val="center"/>
        <w:rPr>
          <w:rFonts w:asciiTheme="majorBidi" w:hAnsiTheme="majorBidi" w:cstheme="majorBidi"/>
          <w:b/>
          <w:bCs/>
          <w:sz w:val="32"/>
          <w:szCs w:val="32"/>
        </w:rPr>
      </w:pPr>
    </w:p>
    <w:p w14:paraId="2F8AC6EF" w14:textId="77777777" w:rsidR="000109E5" w:rsidRDefault="000109E5" w:rsidP="001A6195">
      <w:pPr>
        <w:spacing w:line="240" w:lineRule="auto"/>
        <w:jc w:val="center"/>
        <w:rPr>
          <w:rFonts w:asciiTheme="majorBidi" w:hAnsiTheme="majorBidi" w:cstheme="majorBidi"/>
          <w:b/>
          <w:bCs/>
          <w:sz w:val="32"/>
          <w:szCs w:val="32"/>
        </w:rPr>
      </w:pPr>
    </w:p>
    <w:p w14:paraId="79FE8E52" w14:textId="77777777" w:rsidR="000109E5" w:rsidRDefault="000109E5" w:rsidP="001A6195">
      <w:pPr>
        <w:spacing w:line="240" w:lineRule="auto"/>
        <w:jc w:val="center"/>
        <w:rPr>
          <w:rFonts w:asciiTheme="majorBidi" w:hAnsiTheme="majorBidi" w:cstheme="majorBidi"/>
          <w:b/>
          <w:bCs/>
          <w:sz w:val="32"/>
          <w:szCs w:val="32"/>
        </w:rPr>
      </w:pPr>
    </w:p>
    <w:p w14:paraId="068BA395" w14:textId="77777777" w:rsidR="00A45879" w:rsidRPr="00A45879" w:rsidRDefault="00A45879" w:rsidP="001A6195">
      <w:pPr>
        <w:spacing w:line="240" w:lineRule="auto"/>
        <w:jc w:val="center"/>
        <w:rPr>
          <w:rFonts w:asciiTheme="majorBidi" w:hAnsiTheme="majorBidi" w:cstheme="majorBidi"/>
          <w:b/>
          <w:bCs/>
          <w:sz w:val="32"/>
          <w:szCs w:val="32"/>
        </w:rPr>
      </w:pPr>
      <w:r w:rsidRPr="00A45879">
        <w:rPr>
          <w:rFonts w:asciiTheme="majorBidi" w:hAnsiTheme="majorBidi" w:cstheme="majorBidi"/>
          <w:b/>
          <w:bCs/>
          <w:sz w:val="32"/>
          <w:szCs w:val="32"/>
        </w:rPr>
        <w:lastRenderedPageBreak/>
        <w:t>Conclusion</w:t>
      </w:r>
    </w:p>
    <w:p w14:paraId="6CE6D7F0" w14:textId="2FFABECC" w:rsidR="008207B5" w:rsidRPr="005D0D99" w:rsidRDefault="008207B5" w:rsidP="005D0D99">
      <w:pPr>
        <w:spacing w:line="240" w:lineRule="auto"/>
        <w:rPr>
          <w:rFonts w:asciiTheme="majorBidi" w:hAnsiTheme="majorBidi" w:cstheme="majorBidi"/>
          <w:sz w:val="28"/>
          <w:szCs w:val="28"/>
        </w:rPr>
      </w:pPr>
      <w:r w:rsidRPr="005D0D99">
        <w:rPr>
          <w:rFonts w:asciiTheme="majorBidi" w:hAnsiTheme="majorBidi" w:cstheme="majorBidi"/>
          <w:sz w:val="28"/>
          <w:szCs w:val="28"/>
        </w:rPr>
        <w:t xml:space="preserve">Tonsillectomy is one of the most common surgeries in pediatric age </w:t>
      </w:r>
      <w:proofErr w:type="spellStart"/>
      <w:r w:rsidRPr="005D0D99">
        <w:rPr>
          <w:rFonts w:asciiTheme="majorBidi" w:hAnsiTheme="majorBidi" w:cstheme="majorBidi"/>
          <w:sz w:val="28"/>
          <w:szCs w:val="28"/>
        </w:rPr>
        <w:t>group.it's</w:t>
      </w:r>
      <w:proofErr w:type="spellEnd"/>
      <w:r w:rsidRPr="005D0D99">
        <w:rPr>
          <w:rFonts w:asciiTheme="majorBidi" w:hAnsiTheme="majorBidi" w:cstheme="majorBidi"/>
          <w:sz w:val="28"/>
          <w:szCs w:val="28"/>
        </w:rPr>
        <w:t xml:space="preserve"> most in male</w:t>
      </w:r>
      <w:r w:rsidR="005D0D99">
        <w:rPr>
          <w:rFonts w:asciiTheme="majorBidi" w:hAnsiTheme="majorBidi" w:cstheme="majorBidi"/>
          <w:sz w:val="28"/>
          <w:szCs w:val="28"/>
        </w:rPr>
        <w:t xml:space="preserve"> </w:t>
      </w:r>
      <w:r w:rsidR="00A45879" w:rsidRPr="005D0D99">
        <w:rPr>
          <w:rFonts w:asciiTheme="majorBidi" w:hAnsiTheme="majorBidi" w:cstheme="majorBidi"/>
          <w:sz w:val="28"/>
          <w:szCs w:val="28"/>
        </w:rPr>
        <w:t>and in age group between 6-11 yrs</w:t>
      </w:r>
      <w:r w:rsidRPr="005D0D99">
        <w:rPr>
          <w:rFonts w:asciiTheme="majorBidi" w:hAnsiTheme="majorBidi" w:cstheme="majorBidi"/>
          <w:sz w:val="28"/>
          <w:szCs w:val="28"/>
        </w:rPr>
        <w:t>. The most</w:t>
      </w:r>
      <w:r w:rsidR="00A45879" w:rsidRPr="005D0D99">
        <w:rPr>
          <w:rFonts w:asciiTheme="majorBidi" w:hAnsiTheme="majorBidi" w:cstheme="majorBidi"/>
          <w:sz w:val="28"/>
          <w:szCs w:val="28"/>
        </w:rPr>
        <w:t xml:space="preserve"> common early</w:t>
      </w:r>
      <w:r w:rsidRPr="005D0D99">
        <w:rPr>
          <w:rFonts w:asciiTheme="majorBidi" w:hAnsiTheme="majorBidi" w:cstheme="majorBidi"/>
          <w:sz w:val="28"/>
          <w:szCs w:val="28"/>
        </w:rPr>
        <w:t xml:space="preserve"> post tonsillectomy complication was pain.</w:t>
      </w:r>
      <w:r w:rsidR="005D0D99">
        <w:rPr>
          <w:rFonts w:asciiTheme="majorBidi" w:hAnsiTheme="majorBidi" w:cstheme="majorBidi"/>
          <w:sz w:val="28"/>
          <w:szCs w:val="28"/>
        </w:rPr>
        <w:t xml:space="preserve"> </w:t>
      </w:r>
      <w:proofErr w:type="gramStart"/>
      <w:r w:rsidR="00A45879" w:rsidRPr="005D0D99">
        <w:rPr>
          <w:rFonts w:asciiTheme="majorBidi" w:hAnsiTheme="majorBidi" w:cstheme="majorBidi"/>
          <w:sz w:val="28"/>
          <w:szCs w:val="28"/>
        </w:rPr>
        <w:t>The</w:t>
      </w:r>
      <w:r w:rsidR="005D0D99">
        <w:rPr>
          <w:rFonts w:asciiTheme="majorBidi" w:hAnsiTheme="majorBidi" w:cstheme="majorBidi"/>
          <w:sz w:val="28"/>
          <w:szCs w:val="28"/>
        </w:rPr>
        <w:t xml:space="preserve"> </w:t>
      </w:r>
      <w:r w:rsidR="00A45879" w:rsidRPr="005D0D99">
        <w:rPr>
          <w:rFonts w:asciiTheme="majorBidi" w:hAnsiTheme="majorBidi" w:cstheme="majorBidi"/>
          <w:sz w:val="28"/>
          <w:szCs w:val="28"/>
        </w:rPr>
        <w:t xml:space="preserve"> second</w:t>
      </w:r>
      <w:proofErr w:type="gramEnd"/>
      <w:r w:rsidR="00A45879" w:rsidRPr="005D0D99">
        <w:rPr>
          <w:rFonts w:asciiTheme="majorBidi" w:hAnsiTheme="majorBidi" w:cstheme="majorBidi"/>
          <w:sz w:val="28"/>
          <w:szCs w:val="28"/>
        </w:rPr>
        <w:t xml:space="preserve"> most common was nausea, w</w:t>
      </w:r>
      <w:r w:rsidR="005D0D99">
        <w:rPr>
          <w:rFonts w:asciiTheme="majorBidi" w:hAnsiTheme="majorBidi" w:cstheme="majorBidi"/>
          <w:sz w:val="28"/>
          <w:szCs w:val="28"/>
        </w:rPr>
        <w:t xml:space="preserve">hile the least one was bleeding </w:t>
      </w:r>
      <w:r w:rsidR="00EB3C97" w:rsidRPr="005D0D99">
        <w:rPr>
          <w:rFonts w:asciiTheme="majorBidi" w:hAnsiTheme="majorBidi" w:cstheme="majorBidi"/>
          <w:sz w:val="28"/>
          <w:szCs w:val="28"/>
        </w:rPr>
        <w:t xml:space="preserve">. </w:t>
      </w:r>
      <w:proofErr w:type="spellStart"/>
      <w:r w:rsidR="00EB3C97" w:rsidRPr="005D0D99">
        <w:rPr>
          <w:rFonts w:asciiTheme="majorBidi" w:hAnsiTheme="majorBidi" w:cstheme="majorBidi"/>
          <w:sz w:val="28"/>
          <w:szCs w:val="28"/>
        </w:rPr>
        <w:t xml:space="preserve">Post </w:t>
      </w:r>
      <w:proofErr w:type="gramStart"/>
      <w:r w:rsidR="00EB3C97" w:rsidRPr="005D0D99">
        <w:rPr>
          <w:rFonts w:asciiTheme="majorBidi" w:hAnsiTheme="majorBidi" w:cstheme="majorBidi"/>
          <w:sz w:val="28"/>
          <w:szCs w:val="28"/>
        </w:rPr>
        <w:t>operative</w:t>
      </w:r>
      <w:proofErr w:type="spellEnd"/>
      <w:r w:rsidR="00EB3C97" w:rsidRPr="005D0D99">
        <w:rPr>
          <w:rFonts w:asciiTheme="majorBidi" w:hAnsiTheme="majorBidi" w:cstheme="majorBidi"/>
          <w:sz w:val="28"/>
          <w:szCs w:val="28"/>
        </w:rPr>
        <w:t xml:space="preserve">  hemorrhage</w:t>
      </w:r>
      <w:proofErr w:type="gramEnd"/>
      <w:r w:rsidR="00EB3C97" w:rsidRPr="005D0D99">
        <w:rPr>
          <w:rFonts w:asciiTheme="majorBidi" w:hAnsiTheme="majorBidi" w:cstheme="majorBidi"/>
          <w:sz w:val="28"/>
          <w:szCs w:val="28"/>
        </w:rPr>
        <w:t xml:space="preserve"> remains the most important</w:t>
      </w:r>
      <w:r w:rsidR="005D0D99">
        <w:rPr>
          <w:rFonts w:asciiTheme="majorBidi" w:hAnsiTheme="majorBidi" w:cstheme="majorBidi"/>
          <w:sz w:val="28"/>
          <w:szCs w:val="28"/>
        </w:rPr>
        <w:t xml:space="preserve"> </w:t>
      </w:r>
      <w:proofErr w:type="spellStart"/>
      <w:r w:rsidR="005D0D99">
        <w:rPr>
          <w:rFonts w:asciiTheme="majorBidi" w:hAnsiTheme="majorBidi" w:cstheme="majorBidi"/>
          <w:sz w:val="28"/>
          <w:szCs w:val="28"/>
        </w:rPr>
        <w:t>post operative</w:t>
      </w:r>
      <w:proofErr w:type="spellEnd"/>
      <w:r w:rsidR="005D0D99">
        <w:rPr>
          <w:rFonts w:asciiTheme="majorBidi" w:hAnsiTheme="majorBidi" w:cstheme="majorBidi"/>
          <w:sz w:val="28"/>
          <w:szCs w:val="28"/>
        </w:rPr>
        <w:t xml:space="preserve"> complication  be</w:t>
      </w:r>
      <w:r w:rsidR="00EB3C97" w:rsidRPr="005D0D99">
        <w:rPr>
          <w:rFonts w:asciiTheme="majorBidi" w:hAnsiTheme="majorBidi" w:cstheme="majorBidi"/>
          <w:sz w:val="28"/>
          <w:szCs w:val="28"/>
        </w:rPr>
        <w:t>cause it can arise in any time and it can be life threatening complication.</w:t>
      </w:r>
    </w:p>
    <w:p w14:paraId="6EF6F55A" w14:textId="77777777" w:rsidR="008207B5" w:rsidRDefault="008207B5" w:rsidP="001A6195">
      <w:pPr>
        <w:spacing w:line="240" w:lineRule="auto"/>
        <w:jc w:val="center"/>
        <w:rPr>
          <w:rFonts w:asciiTheme="majorBidi" w:hAnsiTheme="majorBidi" w:cstheme="majorBidi"/>
          <w:sz w:val="44"/>
          <w:szCs w:val="44"/>
        </w:rPr>
      </w:pPr>
    </w:p>
    <w:p w14:paraId="132F7A27" w14:textId="77777777" w:rsidR="008207B5" w:rsidRDefault="008207B5" w:rsidP="001A6195">
      <w:pPr>
        <w:spacing w:line="240" w:lineRule="auto"/>
        <w:jc w:val="center"/>
        <w:rPr>
          <w:rFonts w:asciiTheme="majorBidi" w:hAnsiTheme="majorBidi" w:cstheme="majorBidi"/>
          <w:sz w:val="44"/>
          <w:szCs w:val="44"/>
        </w:rPr>
      </w:pPr>
    </w:p>
    <w:p w14:paraId="1F6DF8C5" w14:textId="439FB917" w:rsidR="008207B5" w:rsidRPr="000109E5" w:rsidRDefault="000109E5" w:rsidP="001A6195">
      <w:pPr>
        <w:spacing w:line="240" w:lineRule="auto"/>
        <w:jc w:val="center"/>
        <w:rPr>
          <w:rFonts w:asciiTheme="majorBidi" w:hAnsiTheme="majorBidi" w:cstheme="majorBidi"/>
          <w:b/>
          <w:bCs/>
          <w:sz w:val="32"/>
          <w:szCs w:val="32"/>
        </w:rPr>
      </w:pPr>
      <w:r w:rsidRPr="000109E5">
        <w:rPr>
          <w:rFonts w:asciiTheme="majorBidi" w:hAnsiTheme="majorBidi" w:cstheme="majorBidi"/>
          <w:b/>
          <w:bCs/>
          <w:sz w:val="32"/>
          <w:szCs w:val="32"/>
        </w:rPr>
        <w:t>Recommendations</w:t>
      </w:r>
    </w:p>
    <w:p w14:paraId="5E0A13A0" w14:textId="3C1AE95C" w:rsidR="000109E5" w:rsidRDefault="000109E5" w:rsidP="000109E5">
      <w:pPr>
        <w:spacing w:line="240" w:lineRule="auto"/>
        <w:rPr>
          <w:rFonts w:asciiTheme="majorBidi" w:hAnsiTheme="majorBidi" w:cstheme="majorBidi"/>
          <w:sz w:val="28"/>
          <w:szCs w:val="28"/>
        </w:rPr>
      </w:pPr>
      <w:r>
        <w:rPr>
          <w:rFonts w:asciiTheme="majorBidi" w:hAnsiTheme="majorBidi" w:cstheme="majorBidi"/>
          <w:sz w:val="28"/>
          <w:szCs w:val="28"/>
        </w:rPr>
        <w:t xml:space="preserve">Add painkiller to all patient in first hour post </w:t>
      </w:r>
      <w:proofErr w:type="gramStart"/>
      <w:r>
        <w:rPr>
          <w:rFonts w:asciiTheme="majorBidi" w:hAnsiTheme="majorBidi" w:cstheme="majorBidi"/>
          <w:sz w:val="28"/>
          <w:szCs w:val="28"/>
        </w:rPr>
        <w:t>tonsillectomy .</w:t>
      </w:r>
      <w:proofErr w:type="gramEnd"/>
    </w:p>
    <w:p w14:paraId="31559AA8" w14:textId="0FC6959F" w:rsidR="000109E5" w:rsidRPr="000109E5" w:rsidRDefault="000109E5" w:rsidP="000109E5">
      <w:pPr>
        <w:spacing w:line="240" w:lineRule="auto"/>
        <w:rPr>
          <w:rFonts w:asciiTheme="majorBidi" w:hAnsiTheme="majorBidi" w:cstheme="majorBidi"/>
          <w:sz w:val="28"/>
          <w:szCs w:val="28"/>
        </w:rPr>
      </w:pPr>
      <w:r>
        <w:rPr>
          <w:rFonts w:asciiTheme="majorBidi" w:hAnsiTheme="majorBidi" w:cstheme="majorBidi"/>
          <w:sz w:val="28"/>
          <w:szCs w:val="28"/>
        </w:rPr>
        <w:t xml:space="preserve">Advice to give steroids to reduce </w:t>
      </w:r>
      <w:proofErr w:type="spellStart"/>
      <w:r>
        <w:rPr>
          <w:rFonts w:asciiTheme="majorBidi" w:hAnsiTheme="majorBidi" w:cstheme="majorBidi"/>
          <w:sz w:val="28"/>
          <w:szCs w:val="28"/>
        </w:rPr>
        <w:t>post operative</w:t>
      </w:r>
      <w:proofErr w:type="spellEnd"/>
      <w:r>
        <w:rPr>
          <w:rFonts w:asciiTheme="majorBidi" w:hAnsiTheme="majorBidi" w:cstheme="majorBidi"/>
          <w:sz w:val="28"/>
          <w:szCs w:val="28"/>
        </w:rPr>
        <w:t xml:space="preserve"> pain and nausea</w:t>
      </w:r>
    </w:p>
    <w:p w14:paraId="58ED65CC" w14:textId="77777777" w:rsidR="008207B5" w:rsidRDefault="008207B5" w:rsidP="001A6195">
      <w:pPr>
        <w:spacing w:line="240" w:lineRule="auto"/>
        <w:jc w:val="center"/>
        <w:rPr>
          <w:rFonts w:asciiTheme="majorBidi" w:hAnsiTheme="majorBidi" w:cstheme="majorBidi"/>
          <w:sz w:val="44"/>
          <w:szCs w:val="44"/>
        </w:rPr>
      </w:pPr>
    </w:p>
    <w:p w14:paraId="266720D9" w14:textId="77777777" w:rsidR="008207B5" w:rsidRDefault="008207B5" w:rsidP="001A6195">
      <w:pPr>
        <w:spacing w:line="240" w:lineRule="auto"/>
        <w:jc w:val="center"/>
        <w:rPr>
          <w:rFonts w:asciiTheme="majorBidi" w:hAnsiTheme="majorBidi" w:cstheme="majorBidi"/>
          <w:sz w:val="44"/>
          <w:szCs w:val="44"/>
        </w:rPr>
      </w:pPr>
    </w:p>
    <w:p w14:paraId="5D63E139" w14:textId="77777777" w:rsidR="008207B5" w:rsidRDefault="008207B5" w:rsidP="001A6195">
      <w:pPr>
        <w:spacing w:line="240" w:lineRule="auto"/>
        <w:jc w:val="center"/>
        <w:rPr>
          <w:rFonts w:asciiTheme="majorBidi" w:hAnsiTheme="majorBidi" w:cstheme="majorBidi"/>
          <w:sz w:val="44"/>
          <w:szCs w:val="44"/>
        </w:rPr>
      </w:pPr>
    </w:p>
    <w:p w14:paraId="5BC430FB" w14:textId="77777777" w:rsidR="008207B5" w:rsidRDefault="008207B5" w:rsidP="001A6195">
      <w:pPr>
        <w:spacing w:line="240" w:lineRule="auto"/>
        <w:jc w:val="center"/>
        <w:rPr>
          <w:rFonts w:asciiTheme="majorBidi" w:hAnsiTheme="majorBidi" w:cstheme="majorBidi"/>
          <w:sz w:val="44"/>
          <w:szCs w:val="44"/>
        </w:rPr>
      </w:pPr>
    </w:p>
    <w:p w14:paraId="1097EEE5" w14:textId="77777777" w:rsidR="008207B5" w:rsidRDefault="008207B5" w:rsidP="001A6195">
      <w:pPr>
        <w:spacing w:line="240" w:lineRule="auto"/>
        <w:jc w:val="center"/>
        <w:rPr>
          <w:rFonts w:asciiTheme="majorBidi" w:hAnsiTheme="majorBidi" w:cstheme="majorBidi"/>
          <w:sz w:val="44"/>
          <w:szCs w:val="44"/>
        </w:rPr>
      </w:pPr>
    </w:p>
    <w:p w14:paraId="2FB47546" w14:textId="77777777" w:rsidR="008207B5" w:rsidRDefault="008207B5" w:rsidP="001A6195">
      <w:pPr>
        <w:spacing w:line="240" w:lineRule="auto"/>
        <w:jc w:val="center"/>
        <w:rPr>
          <w:rFonts w:asciiTheme="majorBidi" w:hAnsiTheme="majorBidi" w:cstheme="majorBidi"/>
          <w:sz w:val="44"/>
          <w:szCs w:val="44"/>
        </w:rPr>
      </w:pPr>
    </w:p>
    <w:p w14:paraId="3903CD1B" w14:textId="77777777" w:rsidR="008207B5" w:rsidRDefault="008207B5" w:rsidP="001A6195">
      <w:pPr>
        <w:spacing w:line="240" w:lineRule="auto"/>
        <w:jc w:val="center"/>
        <w:rPr>
          <w:rFonts w:asciiTheme="majorBidi" w:hAnsiTheme="majorBidi" w:cstheme="majorBidi"/>
          <w:sz w:val="44"/>
          <w:szCs w:val="44"/>
        </w:rPr>
      </w:pPr>
    </w:p>
    <w:p w14:paraId="61E05402" w14:textId="77777777" w:rsidR="008207B5" w:rsidRDefault="008207B5" w:rsidP="001A6195">
      <w:pPr>
        <w:spacing w:line="240" w:lineRule="auto"/>
        <w:jc w:val="center"/>
        <w:rPr>
          <w:rFonts w:asciiTheme="majorBidi" w:hAnsiTheme="majorBidi" w:cstheme="majorBidi"/>
          <w:sz w:val="44"/>
          <w:szCs w:val="44"/>
        </w:rPr>
      </w:pPr>
    </w:p>
    <w:p w14:paraId="5C580EF2" w14:textId="77777777" w:rsidR="00106067" w:rsidRDefault="00106067" w:rsidP="001A6195">
      <w:pPr>
        <w:spacing w:line="240" w:lineRule="auto"/>
        <w:jc w:val="center"/>
        <w:rPr>
          <w:rFonts w:asciiTheme="majorBidi" w:hAnsiTheme="majorBidi" w:cstheme="majorBidi"/>
          <w:sz w:val="44"/>
          <w:szCs w:val="44"/>
        </w:rPr>
      </w:pPr>
    </w:p>
    <w:p w14:paraId="7405B7A2" w14:textId="77777777" w:rsidR="008207B5" w:rsidRDefault="008207B5" w:rsidP="001A6195">
      <w:pPr>
        <w:spacing w:line="240" w:lineRule="auto"/>
        <w:jc w:val="center"/>
        <w:rPr>
          <w:rFonts w:asciiTheme="majorBidi" w:hAnsiTheme="majorBidi" w:cstheme="majorBidi"/>
          <w:sz w:val="44"/>
          <w:szCs w:val="44"/>
        </w:rPr>
      </w:pPr>
    </w:p>
    <w:p w14:paraId="0D887783" w14:textId="77777777" w:rsidR="00AA22F6" w:rsidRDefault="00AA22F6" w:rsidP="001A6195">
      <w:pPr>
        <w:spacing w:line="240" w:lineRule="auto"/>
        <w:jc w:val="center"/>
        <w:rPr>
          <w:rFonts w:asciiTheme="majorBidi" w:hAnsiTheme="majorBidi" w:cstheme="majorBidi"/>
          <w:sz w:val="44"/>
          <w:szCs w:val="44"/>
        </w:rPr>
      </w:pPr>
    </w:p>
    <w:p w14:paraId="138D9F85" w14:textId="7554AB8D" w:rsidR="008267C0" w:rsidRPr="008267C0" w:rsidRDefault="008267C0" w:rsidP="001A6195">
      <w:pPr>
        <w:spacing w:line="240" w:lineRule="auto"/>
        <w:jc w:val="center"/>
        <w:rPr>
          <w:rFonts w:asciiTheme="majorBidi" w:hAnsiTheme="majorBidi" w:cstheme="majorBidi"/>
          <w:sz w:val="44"/>
          <w:szCs w:val="44"/>
        </w:rPr>
      </w:pPr>
      <w:r w:rsidRPr="008267C0">
        <w:rPr>
          <w:rFonts w:asciiTheme="majorBidi" w:hAnsiTheme="majorBidi" w:cstheme="majorBidi"/>
          <w:sz w:val="44"/>
          <w:szCs w:val="44"/>
        </w:rPr>
        <w:lastRenderedPageBreak/>
        <w:t>References</w:t>
      </w:r>
    </w:p>
    <w:p w14:paraId="5AFEA033" w14:textId="77777777" w:rsidR="008267C0" w:rsidRPr="008267C0" w:rsidRDefault="008267C0" w:rsidP="001A6195">
      <w:pPr>
        <w:spacing w:line="240" w:lineRule="auto"/>
        <w:jc w:val="center"/>
        <w:rPr>
          <w:rFonts w:asciiTheme="majorBidi" w:hAnsiTheme="majorBidi" w:cstheme="majorBidi"/>
          <w:sz w:val="24"/>
          <w:szCs w:val="24"/>
        </w:rPr>
      </w:pPr>
    </w:p>
    <w:p w14:paraId="038B8335" w14:textId="77777777" w:rsidR="008267C0" w:rsidRPr="008267C0" w:rsidRDefault="008267C0" w:rsidP="008267C0">
      <w:pPr>
        <w:rPr>
          <w:sz w:val="24"/>
          <w:szCs w:val="24"/>
          <w:lang w:bidi="ar-IQ"/>
        </w:rPr>
      </w:pPr>
      <w:r w:rsidRPr="008267C0">
        <w:rPr>
          <w:sz w:val="24"/>
          <w:szCs w:val="24"/>
          <w:lang w:bidi="ar-IQ"/>
        </w:rPr>
        <w:t xml:space="preserve">1- Keith L. Moore; </w:t>
      </w:r>
      <w:proofErr w:type="spellStart"/>
      <w:proofErr w:type="gramStart"/>
      <w:r w:rsidRPr="008267C0">
        <w:rPr>
          <w:sz w:val="24"/>
          <w:szCs w:val="24"/>
          <w:lang w:bidi="ar-IQ"/>
        </w:rPr>
        <w:t>arthur</w:t>
      </w:r>
      <w:proofErr w:type="spellEnd"/>
      <w:proofErr w:type="gramEnd"/>
      <w:r w:rsidRPr="008267C0">
        <w:rPr>
          <w:sz w:val="24"/>
          <w:szCs w:val="24"/>
          <w:lang w:bidi="ar-IQ"/>
        </w:rPr>
        <w:t xml:space="preserve"> F. </w:t>
      </w:r>
      <w:proofErr w:type="spellStart"/>
      <w:r w:rsidRPr="008267C0">
        <w:rPr>
          <w:sz w:val="24"/>
          <w:szCs w:val="24"/>
          <w:lang w:bidi="ar-IQ"/>
        </w:rPr>
        <w:t>Dalley</w:t>
      </w:r>
      <w:proofErr w:type="spellEnd"/>
      <w:r w:rsidRPr="008267C0">
        <w:rPr>
          <w:sz w:val="24"/>
          <w:szCs w:val="24"/>
          <w:lang w:bidi="ar-IQ"/>
        </w:rPr>
        <w:t xml:space="preserve">; Anne M.R. </w:t>
      </w:r>
      <w:proofErr w:type="spellStart"/>
      <w:r w:rsidRPr="008267C0">
        <w:rPr>
          <w:sz w:val="24"/>
          <w:szCs w:val="24"/>
          <w:lang w:bidi="ar-IQ"/>
        </w:rPr>
        <w:t>Agur</w:t>
      </w:r>
      <w:proofErr w:type="spellEnd"/>
      <w:r w:rsidRPr="008267C0">
        <w:rPr>
          <w:sz w:val="24"/>
          <w:szCs w:val="24"/>
          <w:lang w:bidi="ar-IQ"/>
        </w:rPr>
        <w:t xml:space="preserve">. </w:t>
      </w:r>
      <w:proofErr w:type="gramStart"/>
      <w:r w:rsidRPr="008267C0">
        <w:rPr>
          <w:sz w:val="24"/>
          <w:szCs w:val="24"/>
          <w:lang w:bidi="ar-IQ"/>
        </w:rPr>
        <w:t>Neck.</w:t>
      </w:r>
      <w:proofErr w:type="gramEnd"/>
      <w:r w:rsidRPr="008267C0">
        <w:rPr>
          <w:sz w:val="24"/>
          <w:szCs w:val="24"/>
          <w:lang w:bidi="ar-IQ"/>
        </w:rPr>
        <w:t xml:space="preserve"> Moore Clinically Oriented Anatomy, 7</w:t>
      </w:r>
      <w:r w:rsidRPr="008267C0">
        <w:rPr>
          <w:sz w:val="24"/>
          <w:szCs w:val="24"/>
          <w:vertAlign w:val="superscript"/>
          <w:lang w:bidi="ar-IQ"/>
        </w:rPr>
        <w:t>th</w:t>
      </w:r>
      <w:r w:rsidRPr="008267C0">
        <w:rPr>
          <w:sz w:val="24"/>
          <w:szCs w:val="24"/>
          <w:lang w:bidi="ar-IQ"/>
        </w:rPr>
        <w:t xml:space="preserve"> edition.  </w:t>
      </w:r>
      <w:proofErr w:type="gramStart"/>
      <w:r w:rsidRPr="008267C0">
        <w:rPr>
          <w:sz w:val="24"/>
          <w:szCs w:val="24"/>
          <w:lang w:bidi="ar-IQ"/>
        </w:rPr>
        <w:t xml:space="preserve">Lippincott Williams &amp; </w:t>
      </w:r>
      <w:proofErr w:type="spellStart"/>
      <w:r w:rsidRPr="008267C0">
        <w:rPr>
          <w:sz w:val="24"/>
          <w:szCs w:val="24"/>
          <w:lang w:bidi="ar-IQ"/>
        </w:rPr>
        <w:t>Wikins</w:t>
      </w:r>
      <w:proofErr w:type="spellEnd"/>
      <w:r w:rsidRPr="008267C0">
        <w:rPr>
          <w:sz w:val="24"/>
          <w:szCs w:val="24"/>
          <w:lang w:bidi="ar-IQ"/>
        </w:rPr>
        <w:t>.</w:t>
      </w:r>
      <w:proofErr w:type="gramEnd"/>
      <w:r w:rsidRPr="008267C0">
        <w:rPr>
          <w:sz w:val="24"/>
          <w:szCs w:val="24"/>
          <w:lang w:bidi="ar-IQ"/>
        </w:rPr>
        <w:t xml:space="preserve"> 2014: 1032</w:t>
      </w:r>
    </w:p>
    <w:p w14:paraId="1A35348A" w14:textId="77777777" w:rsidR="008267C0" w:rsidRPr="008267C0" w:rsidRDefault="008267C0" w:rsidP="008267C0">
      <w:pPr>
        <w:rPr>
          <w:sz w:val="24"/>
          <w:szCs w:val="24"/>
          <w:lang w:bidi="ar-IQ"/>
        </w:rPr>
      </w:pPr>
      <w:r w:rsidRPr="008267C0">
        <w:rPr>
          <w:sz w:val="24"/>
          <w:szCs w:val="24"/>
          <w:lang w:bidi="ar-IQ"/>
        </w:rPr>
        <w:t xml:space="preserve">2- Keith L. Moore; </w:t>
      </w:r>
      <w:proofErr w:type="spellStart"/>
      <w:proofErr w:type="gramStart"/>
      <w:r w:rsidRPr="008267C0">
        <w:rPr>
          <w:sz w:val="24"/>
          <w:szCs w:val="24"/>
          <w:lang w:bidi="ar-IQ"/>
        </w:rPr>
        <w:t>arthur</w:t>
      </w:r>
      <w:proofErr w:type="spellEnd"/>
      <w:proofErr w:type="gramEnd"/>
      <w:r w:rsidRPr="008267C0">
        <w:rPr>
          <w:sz w:val="24"/>
          <w:szCs w:val="24"/>
          <w:lang w:bidi="ar-IQ"/>
        </w:rPr>
        <w:t xml:space="preserve"> F. </w:t>
      </w:r>
      <w:proofErr w:type="spellStart"/>
      <w:r w:rsidRPr="008267C0">
        <w:rPr>
          <w:sz w:val="24"/>
          <w:szCs w:val="24"/>
          <w:lang w:bidi="ar-IQ"/>
        </w:rPr>
        <w:t>Dalley</w:t>
      </w:r>
      <w:proofErr w:type="spellEnd"/>
      <w:r w:rsidRPr="008267C0">
        <w:rPr>
          <w:sz w:val="24"/>
          <w:szCs w:val="24"/>
          <w:lang w:bidi="ar-IQ"/>
        </w:rPr>
        <w:t xml:space="preserve">; Anne M.R. </w:t>
      </w:r>
      <w:proofErr w:type="spellStart"/>
      <w:r w:rsidRPr="008267C0">
        <w:rPr>
          <w:sz w:val="24"/>
          <w:szCs w:val="24"/>
          <w:lang w:bidi="ar-IQ"/>
        </w:rPr>
        <w:t>Agur</w:t>
      </w:r>
      <w:proofErr w:type="spellEnd"/>
      <w:r w:rsidRPr="008267C0">
        <w:rPr>
          <w:sz w:val="24"/>
          <w:szCs w:val="24"/>
          <w:lang w:bidi="ar-IQ"/>
        </w:rPr>
        <w:t xml:space="preserve">. </w:t>
      </w:r>
      <w:proofErr w:type="gramStart"/>
      <w:r w:rsidRPr="008267C0">
        <w:rPr>
          <w:sz w:val="24"/>
          <w:szCs w:val="24"/>
          <w:lang w:bidi="ar-IQ"/>
        </w:rPr>
        <w:t>Neck.</w:t>
      </w:r>
      <w:proofErr w:type="gramEnd"/>
      <w:r w:rsidRPr="008267C0">
        <w:rPr>
          <w:sz w:val="24"/>
          <w:szCs w:val="24"/>
          <w:lang w:bidi="ar-IQ"/>
        </w:rPr>
        <w:t xml:space="preserve">  Moore Clinically Oriented Anatomy, 7</w:t>
      </w:r>
      <w:r w:rsidRPr="008267C0">
        <w:rPr>
          <w:sz w:val="24"/>
          <w:szCs w:val="24"/>
          <w:vertAlign w:val="superscript"/>
          <w:lang w:bidi="ar-IQ"/>
        </w:rPr>
        <w:t>th</w:t>
      </w:r>
      <w:r w:rsidRPr="008267C0">
        <w:rPr>
          <w:sz w:val="24"/>
          <w:szCs w:val="24"/>
          <w:lang w:bidi="ar-IQ"/>
        </w:rPr>
        <w:t xml:space="preserve"> edition. </w:t>
      </w:r>
      <w:proofErr w:type="gramStart"/>
      <w:r w:rsidRPr="008267C0">
        <w:rPr>
          <w:sz w:val="24"/>
          <w:szCs w:val="24"/>
          <w:lang w:bidi="ar-IQ"/>
        </w:rPr>
        <w:t xml:space="preserve">Lippincott Williams &amp; </w:t>
      </w:r>
      <w:proofErr w:type="spellStart"/>
      <w:r w:rsidRPr="008267C0">
        <w:rPr>
          <w:sz w:val="24"/>
          <w:szCs w:val="24"/>
          <w:lang w:bidi="ar-IQ"/>
        </w:rPr>
        <w:t>Wikins</w:t>
      </w:r>
      <w:proofErr w:type="spellEnd"/>
      <w:r w:rsidRPr="008267C0">
        <w:rPr>
          <w:sz w:val="24"/>
          <w:szCs w:val="24"/>
          <w:lang w:bidi="ar-IQ"/>
        </w:rPr>
        <w:t>.</w:t>
      </w:r>
      <w:proofErr w:type="gramEnd"/>
      <w:r w:rsidRPr="008267C0">
        <w:rPr>
          <w:sz w:val="24"/>
          <w:szCs w:val="24"/>
          <w:lang w:bidi="ar-IQ"/>
        </w:rPr>
        <w:t xml:space="preserve"> 2014</w:t>
      </w:r>
      <w:proofErr w:type="gramStart"/>
      <w:r w:rsidRPr="008267C0">
        <w:rPr>
          <w:sz w:val="24"/>
          <w:szCs w:val="24"/>
          <w:lang w:bidi="ar-IQ"/>
        </w:rPr>
        <w:t>;:</w:t>
      </w:r>
      <w:proofErr w:type="gramEnd"/>
      <w:r w:rsidRPr="008267C0">
        <w:rPr>
          <w:sz w:val="24"/>
          <w:szCs w:val="24"/>
          <w:lang w:bidi="ar-IQ"/>
        </w:rPr>
        <w:t xml:space="preserve"> 1032</w:t>
      </w:r>
    </w:p>
    <w:p w14:paraId="062D5306" w14:textId="77777777" w:rsidR="008267C0" w:rsidRPr="008267C0" w:rsidRDefault="008267C0" w:rsidP="008267C0">
      <w:pPr>
        <w:rPr>
          <w:sz w:val="24"/>
          <w:szCs w:val="24"/>
          <w:lang w:bidi="ar-IQ"/>
        </w:rPr>
      </w:pPr>
      <w:r w:rsidRPr="008267C0">
        <w:rPr>
          <w:sz w:val="24"/>
          <w:szCs w:val="24"/>
          <w:lang w:bidi="ar-IQ"/>
        </w:rPr>
        <w:t xml:space="preserve">3- Keith L. Moore; </w:t>
      </w:r>
      <w:proofErr w:type="spellStart"/>
      <w:proofErr w:type="gramStart"/>
      <w:r w:rsidRPr="008267C0">
        <w:rPr>
          <w:sz w:val="24"/>
          <w:szCs w:val="24"/>
          <w:lang w:bidi="ar-IQ"/>
        </w:rPr>
        <w:t>arthur</w:t>
      </w:r>
      <w:proofErr w:type="spellEnd"/>
      <w:proofErr w:type="gramEnd"/>
      <w:r w:rsidRPr="008267C0">
        <w:rPr>
          <w:sz w:val="24"/>
          <w:szCs w:val="24"/>
          <w:lang w:bidi="ar-IQ"/>
        </w:rPr>
        <w:t xml:space="preserve"> F. </w:t>
      </w:r>
      <w:proofErr w:type="spellStart"/>
      <w:r w:rsidRPr="008267C0">
        <w:rPr>
          <w:sz w:val="24"/>
          <w:szCs w:val="24"/>
          <w:lang w:bidi="ar-IQ"/>
        </w:rPr>
        <w:t>Dalley</w:t>
      </w:r>
      <w:proofErr w:type="spellEnd"/>
      <w:r w:rsidRPr="008267C0">
        <w:rPr>
          <w:sz w:val="24"/>
          <w:szCs w:val="24"/>
          <w:lang w:bidi="ar-IQ"/>
        </w:rPr>
        <w:t xml:space="preserve">; Anne M.R. </w:t>
      </w:r>
      <w:proofErr w:type="spellStart"/>
      <w:r w:rsidRPr="008267C0">
        <w:rPr>
          <w:sz w:val="24"/>
          <w:szCs w:val="24"/>
          <w:lang w:bidi="ar-IQ"/>
        </w:rPr>
        <w:t>Agur</w:t>
      </w:r>
      <w:proofErr w:type="spellEnd"/>
      <w:r w:rsidRPr="008267C0">
        <w:rPr>
          <w:sz w:val="24"/>
          <w:szCs w:val="24"/>
          <w:lang w:bidi="ar-IQ"/>
        </w:rPr>
        <w:t xml:space="preserve">. </w:t>
      </w:r>
      <w:proofErr w:type="gramStart"/>
      <w:r w:rsidRPr="008267C0">
        <w:rPr>
          <w:sz w:val="24"/>
          <w:szCs w:val="24"/>
          <w:lang w:bidi="ar-IQ"/>
        </w:rPr>
        <w:t>Neck.</w:t>
      </w:r>
      <w:proofErr w:type="gramEnd"/>
      <w:r w:rsidRPr="008267C0">
        <w:rPr>
          <w:sz w:val="24"/>
          <w:szCs w:val="24"/>
          <w:lang w:bidi="ar-IQ"/>
        </w:rPr>
        <w:t xml:space="preserve">  Moore Clinically Oriented Anatomy7</w:t>
      </w:r>
      <w:r w:rsidRPr="008267C0">
        <w:rPr>
          <w:sz w:val="24"/>
          <w:szCs w:val="24"/>
          <w:vertAlign w:val="superscript"/>
          <w:lang w:bidi="ar-IQ"/>
        </w:rPr>
        <w:t>th</w:t>
      </w:r>
      <w:r w:rsidRPr="008267C0">
        <w:rPr>
          <w:sz w:val="24"/>
          <w:szCs w:val="24"/>
          <w:lang w:bidi="ar-IQ"/>
        </w:rPr>
        <w:t xml:space="preserve"> </w:t>
      </w:r>
      <w:proofErr w:type="gramStart"/>
      <w:r w:rsidRPr="008267C0">
        <w:rPr>
          <w:sz w:val="24"/>
          <w:szCs w:val="24"/>
          <w:lang w:bidi="ar-IQ"/>
        </w:rPr>
        <w:t>edition .</w:t>
      </w:r>
      <w:proofErr w:type="gramEnd"/>
      <w:r w:rsidRPr="008267C0">
        <w:rPr>
          <w:sz w:val="24"/>
          <w:szCs w:val="24"/>
          <w:lang w:bidi="ar-IQ"/>
        </w:rPr>
        <w:t xml:space="preserve"> </w:t>
      </w:r>
      <w:proofErr w:type="gramStart"/>
      <w:r w:rsidRPr="008267C0">
        <w:rPr>
          <w:sz w:val="24"/>
          <w:szCs w:val="24"/>
          <w:lang w:bidi="ar-IQ"/>
        </w:rPr>
        <w:t xml:space="preserve">Lippincott Williams &amp; </w:t>
      </w:r>
      <w:proofErr w:type="spellStart"/>
      <w:r w:rsidRPr="008267C0">
        <w:rPr>
          <w:sz w:val="24"/>
          <w:szCs w:val="24"/>
          <w:lang w:bidi="ar-IQ"/>
        </w:rPr>
        <w:t>Wikins</w:t>
      </w:r>
      <w:proofErr w:type="spellEnd"/>
      <w:r w:rsidRPr="008267C0">
        <w:rPr>
          <w:sz w:val="24"/>
          <w:szCs w:val="24"/>
          <w:lang w:bidi="ar-IQ"/>
        </w:rPr>
        <w:t>.</w:t>
      </w:r>
      <w:proofErr w:type="gramEnd"/>
      <w:r w:rsidRPr="008267C0">
        <w:rPr>
          <w:sz w:val="24"/>
          <w:szCs w:val="24"/>
          <w:lang w:bidi="ar-IQ"/>
        </w:rPr>
        <w:t xml:space="preserve"> 2014: 1033</w:t>
      </w:r>
    </w:p>
    <w:p w14:paraId="13D6CC33" w14:textId="77777777" w:rsidR="008267C0" w:rsidRPr="008267C0" w:rsidRDefault="008267C0" w:rsidP="008267C0">
      <w:pPr>
        <w:rPr>
          <w:sz w:val="24"/>
          <w:szCs w:val="24"/>
          <w:rtl/>
          <w:lang w:bidi="ar-IQ"/>
        </w:rPr>
      </w:pPr>
      <w:r w:rsidRPr="008267C0">
        <w:rPr>
          <w:sz w:val="24"/>
          <w:szCs w:val="24"/>
          <w:lang w:bidi="ar-IQ"/>
        </w:rPr>
        <w:t xml:space="preserve">4- PL </w:t>
      </w:r>
      <w:proofErr w:type="spellStart"/>
      <w:r w:rsidRPr="008267C0">
        <w:rPr>
          <w:sz w:val="24"/>
          <w:szCs w:val="24"/>
          <w:lang w:bidi="ar-IQ"/>
        </w:rPr>
        <w:t>Dhingra</w:t>
      </w:r>
      <w:proofErr w:type="spellEnd"/>
      <w:r w:rsidRPr="008267C0">
        <w:rPr>
          <w:sz w:val="24"/>
          <w:szCs w:val="24"/>
          <w:lang w:bidi="ar-IQ"/>
        </w:rPr>
        <w:t>. ADENOIDS AND OTHER INFLAMMATIONS OF NASOPHARYNX</w:t>
      </w:r>
      <w:proofErr w:type="gramStart"/>
      <w:r w:rsidRPr="008267C0">
        <w:rPr>
          <w:sz w:val="24"/>
          <w:szCs w:val="24"/>
          <w:lang w:bidi="ar-IQ"/>
        </w:rPr>
        <w:t>.</w:t>
      </w:r>
      <w:r w:rsidRPr="008267C0">
        <w:rPr>
          <w:rFonts w:ascii="Arial" w:hAnsi="Arial" w:cs="Arial"/>
          <w:sz w:val="24"/>
          <w:szCs w:val="24"/>
        </w:rPr>
        <w:t>.</w:t>
      </w:r>
      <w:proofErr w:type="gramEnd"/>
      <w:r w:rsidRPr="008267C0">
        <w:rPr>
          <w:rFonts w:ascii="Arial" w:hAnsi="Arial" w:cs="Arial"/>
          <w:sz w:val="24"/>
          <w:szCs w:val="24"/>
        </w:rPr>
        <w:t xml:space="preserve"> </w:t>
      </w:r>
      <w:r w:rsidRPr="008267C0">
        <w:rPr>
          <w:sz w:val="24"/>
          <w:szCs w:val="24"/>
          <w:lang w:bidi="ar-IQ"/>
        </w:rPr>
        <w:t xml:space="preserve"> </w:t>
      </w:r>
      <w:proofErr w:type="gramStart"/>
      <w:r w:rsidRPr="008267C0">
        <w:rPr>
          <w:sz w:val="24"/>
          <w:szCs w:val="24"/>
          <w:lang w:bidi="ar-IQ"/>
        </w:rPr>
        <w:t>Diseases of Ear, Nose, and Throat, 4</w:t>
      </w:r>
      <w:r w:rsidRPr="008267C0">
        <w:rPr>
          <w:sz w:val="24"/>
          <w:szCs w:val="24"/>
          <w:vertAlign w:val="superscript"/>
          <w:lang w:bidi="ar-IQ"/>
        </w:rPr>
        <w:t>th</w:t>
      </w:r>
      <w:r w:rsidRPr="008267C0">
        <w:rPr>
          <w:sz w:val="24"/>
          <w:szCs w:val="24"/>
          <w:lang w:bidi="ar-IQ"/>
        </w:rPr>
        <w:t xml:space="preserve"> edition.</w:t>
      </w:r>
      <w:proofErr w:type="gramEnd"/>
      <w:r w:rsidRPr="008267C0">
        <w:rPr>
          <w:sz w:val="24"/>
          <w:szCs w:val="24"/>
          <w:lang w:bidi="ar-IQ"/>
        </w:rPr>
        <w:t xml:space="preserve"> 2010:228</w:t>
      </w:r>
    </w:p>
    <w:p w14:paraId="32646ACA" w14:textId="77777777" w:rsidR="008267C0" w:rsidRPr="008267C0" w:rsidRDefault="008267C0" w:rsidP="008267C0">
      <w:pPr>
        <w:rPr>
          <w:sz w:val="24"/>
          <w:szCs w:val="24"/>
          <w:lang w:bidi="ar-IQ"/>
        </w:rPr>
      </w:pPr>
      <w:r w:rsidRPr="008267C0">
        <w:rPr>
          <w:sz w:val="24"/>
          <w:szCs w:val="24"/>
          <w:lang w:bidi="ar-IQ"/>
        </w:rPr>
        <w:t xml:space="preserve">5- Keith L. Moore; </w:t>
      </w:r>
      <w:proofErr w:type="spellStart"/>
      <w:r w:rsidRPr="008267C0">
        <w:rPr>
          <w:sz w:val="24"/>
          <w:szCs w:val="24"/>
          <w:lang w:bidi="ar-IQ"/>
        </w:rPr>
        <w:t>arthur</w:t>
      </w:r>
      <w:proofErr w:type="spellEnd"/>
      <w:r w:rsidRPr="008267C0">
        <w:rPr>
          <w:sz w:val="24"/>
          <w:szCs w:val="24"/>
          <w:lang w:bidi="ar-IQ"/>
        </w:rPr>
        <w:t xml:space="preserve"> F. </w:t>
      </w:r>
      <w:proofErr w:type="spellStart"/>
      <w:r w:rsidRPr="008267C0">
        <w:rPr>
          <w:sz w:val="24"/>
          <w:szCs w:val="24"/>
          <w:lang w:bidi="ar-IQ"/>
        </w:rPr>
        <w:t>Dalley</w:t>
      </w:r>
      <w:proofErr w:type="spellEnd"/>
      <w:r w:rsidRPr="008267C0">
        <w:rPr>
          <w:sz w:val="24"/>
          <w:szCs w:val="24"/>
          <w:lang w:bidi="ar-IQ"/>
        </w:rPr>
        <w:t xml:space="preserve">; Anne M.R. </w:t>
      </w:r>
      <w:proofErr w:type="spellStart"/>
      <w:proofErr w:type="gramStart"/>
      <w:r w:rsidRPr="008267C0">
        <w:rPr>
          <w:sz w:val="24"/>
          <w:szCs w:val="24"/>
          <w:lang w:bidi="ar-IQ"/>
        </w:rPr>
        <w:t>Agur.Neck</w:t>
      </w:r>
      <w:proofErr w:type="spellEnd"/>
      <w:r w:rsidRPr="008267C0">
        <w:rPr>
          <w:sz w:val="24"/>
          <w:szCs w:val="24"/>
          <w:lang w:bidi="ar-IQ"/>
        </w:rPr>
        <w:t xml:space="preserve">  Moore</w:t>
      </w:r>
      <w:proofErr w:type="gramEnd"/>
      <w:r w:rsidRPr="008267C0">
        <w:rPr>
          <w:sz w:val="24"/>
          <w:szCs w:val="24"/>
          <w:lang w:bidi="ar-IQ"/>
        </w:rPr>
        <w:t xml:space="preserve"> </w:t>
      </w:r>
      <w:proofErr w:type="spellStart"/>
      <w:r w:rsidRPr="008267C0">
        <w:rPr>
          <w:sz w:val="24"/>
          <w:szCs w:val="24"/>
          <w:lang w:bidi="ar-IQ"/>
        </w:rPr>
        <w:t>Clically</w:t>
      </w:r>
      <w:proofErr w:type="spellEnd"/>
      <w:r w:rsidRPr="008267C0">
        <w:rPr>
          <w:sz w:val="24"/>
          <w:szCs w:val="24"/>
          <w:lang w:bidi="ar-IQ"/>
        </w:rPr>
        <w:t xml:space="preserve"> Oriented Anatomy, 7</w:t>
      </w:r>
      <w:r w:rsidRPr="008267C0">
        <w:rPr>
          <w:sz w:val="24"/>
          <w:szCs w:val="24"/>
          <w:vertAlign w:val="superscript"/>
          <w:lang w:bidi="ar-IQ"/>
        </w:rPr>
        <w:t>th</w:t>
      </w:r>
      <w:r w:rsidRPr="008267C0">
        <w:rPr>
          <w:sz w:val="24"/>
          <w:szCs w:val="24"/>
          <w:lang w:bidi="ar-IQ"/>
        </w:rPr>
        <w:t xml:space="preserve"> edition. </w:t>
      </w:r>
      <w:proofErr w:type="gramStart"/>
      <w:r w:rsidRPr="008267C0">
        <w:rPr>
          <w:sz w:val="24"/>
          <w:szCs w:val="24"/>
          <w:lang w:bidi="ar-IQ"/>
        </w:rPr>
        <w:t xml:space="preserve">Lippincott Williams &amp; </w:t>
      </w:r>
      <w:proofErr w:type="spellStart"/>
      <w:r w:rsidRPr="008267C0">
        <w:rPr>
          <w:sz w:val="24"/>
          <w:szCs w:val="24"/>
          <w:lang w:bidi="ar-IQ"/>
        </w:rPr>
        <w:t>Wikins</w:t>
      </w:r>
      <w:proofErr w:type="spellEnd"/>
      <w:r w:rsidRPr="008267C0">
        <w:rPr>
          <w:sz w:val="24"/>
          <w:szCs w:val="24"/>
          <w:lang w:bidi="ar-IQ"/>
        </w:rPr>
        <w:t>.</w:t>
      </w:r>
      <w:proofErr w:type="gramEnd"/>
      <w:r w:rsidRPr="008267C0">
        <w:rPr>
          <w:sz w:val="24"/>
          <w:szCs w:val="24"/>
          <w:lang w:bidi="ar-IQ"/>
        </w:rPr>
        <w:t xml:space="preserve"> 2014:1034-1035 </w:t>
      </w:r>
    </w:p>
    <w:p w14:paraId="51618BF1" w14:textId="77777777" w:rsidR="008267C0" w:rsidRPr="008267C0" w:rsidRDefault="008267C0" w:rsidP="008267C0">
      <w:pPr>
        <w:rPr>
          <w:sz w:val="24"/>
          <w:szCs w:val="24"/>
          <w:lang w:bidi="ar-IQ"/>
        </w:rPr>
      </w:pPr>
      <w:r w:rsidRPr="008267C0">
        <w:rPr>
          <w:sz w:val="24"/>
          <w:szCs w:val="24"/>
          <w:lang w:bidi="ar-IQ"/>
        </w:rPr>
        <w:t xml:space="preserve">6- PL </w:t>
      </w:r>
      <w:proofErr w:type="spellStart"/>
      <w:r w:rsidRPr="008267C0">
        <w:rPr>
          <w:sz w:val="24"/>
          <w:szCs w:val="24"/>
          <w:lang w:bidi="ar-IQ"/>
        </w:rPr>
        <w:t>Dhingra</w:t>
      </w:r>
      <w:proofErr w:type="spellEnd"/>
      <w:r w:rsidRPr="008267C0">
        <w:rPr>
          <w:sz w:val="24"/>
          <w:szCs w:val="24"/>
          <w:lang w:bidi="ar-IQ"/>
        </w:rPr>
        <w:t xml:space="preserve">. . </w:t>
      </w:r>
      <w:proofErr w:type="gramStart"/>
      <w:r w:rsidRPr="008267C0">
        <w:rPr>
          <w:sz w:val="24"/>
          <w:szCs w:val="24"/>
          <w:lang w:bidi="ar-IQ"/>
        </w:rPr>
        <w:t>ACUTE AND CHRONIC TONSILLITIS</w:t>
      </w:r>
      <w:r w:rsidRPr="008267C0">
        <w:rPr>
          <w:rFonts w:ascii="Arial" w:hAnsi="Arial" w:cs="Arial"/>
          <w:sz w:val="24"/>
          <w:szCs w:val="24"/>
        </w:rPr>
        <w:t>.</w:t>
      </w:r>
      <w:proofErr w:type="gramEnd"/>
      <w:r w:rsidRPr="008267C0">
        <w:rPr>
          <w:rFonts w:ascii="Arial" w:hAnsi="Arial" w:cs="Arial"/>
          <w:sz w:val="24"/>
          <w:szCs w:val="24"/>
        </w:rPr>
        <w:t xml:space="preserve"> </w:t>
      </w:r>
      <w:r w:rsidRPr="008267C0">
        <w:rPr>
          <w:sz w:val="24"/>
          <w:szCs w:val="24"/>
          <w:lang w:bidi="ar-IQ"/>
        </w:rPr>
        <w:t xml:space="preserve"> </w:t>
      </w:r>
      <w:proofErr w:type="gramStart"/>
      <w:r w:rsidRPr="008267C0">
        <w:rPr>
          <w:sz w:val="24"/>
          <w:szCs w:val="24"/>
          <w:lang w:bidi="ar-IQ"/>
        </w:rPr>
        <w:t>Diseases of Ear, Nose, and Throat, 4</w:t>
      </w:r>
      <w:r w:rsidRPr="008267C0">
        <w:rPr>
          <w:sz w:val="24"/>
          <w:szCs w:val="24"/>
          <w:vertAlign w:val="superscript"/>
          <w:lang w:bidi="ar-IQ"/>
        </w:rPr>
        <w:t>th</w:t>
      </w:r>
      <w:r w:rsidRPr="008267C0">
        <w:rPr>
          <w:sz w:val="24"/>
          <w:szCs w:val="24"/>
          <w:lang w:bidi="ar-IQ"/>
        </w:rPr>
        <w:t xml:space="preserve"> edition.</w:t>
      </w:r>
      <w:proofErr w:type="gramEnd"/>
      <w:r w:rsidRPr="008267C0">
        <w:rPr>
          <w:sz w:val="24"/>
          <w:szCs w:val="24"/>
          <w:lang w:bidi="ar-IQ"/>
        </w:rPr>
        <w:t xml:space="preserve"> 2010:239-243.</w:t>
      </w:r>
    </w:p>
    <w:p w14:paraId="26427E1C" w14:textId="77777777" w:rsidR="008267C0" w:rsidRPr="008267C0" w:rsidRDefault="008267C0" w:rsidP="008267C0">
      <w:pPr>
        <w:rPr>
          <w:sz w:val="24"/>
          <w:szCs w:val="24"/>
          <w:lang w:bidi="ar-IQ"/>
        </w:rPr>
      </w:pPr>
      <w:r w:rsidRPr="008267C0">
        <w:rPr>
          <w:sz w:val="24"/>
          <w:szCs w:val="24"/>
          <w:lang w:bidi="ar-IQ"/>
        </w:rPr>
        <w:t xml:space="preserve">7- PL </w:t>
      </w:r>
      <w:proofErr w:type="spellStart"/>
      <w:r w:rsidRPr="008267C0">
        <w:rPr>
          <w:sz w:val="24"/>
          <w:szCs w:val="24"/>
          <w:lang w:bidi="ar-IQ"/>
        </w:rPr>
        <w:t>Dhingra</w:t>
      </w:r>
      <w:proofErr w:type="spellEnd"/>
      <w:r w:rsidRPr="008267C0">
        <w:rPr>
          <w:sz w:val="24"/>
          <w:szCs w:val="24"/>
          <w:lang w:bidi="ar-IQ"/>
        </w:rPr>
        <w:t xml:space="preserve">. </w:t>
      </w:r>
      <w:proofErr w:type="gramStart"/>
      <w:r w:rsidRPr="008267C0">
        <w:rPr>
          <w:sz w:val="24"/>
          <w:szCs w:val="24"/>
          <w:lang w:bidi="ar-IQ"/>
        </w:rPr>
        <w:t>ADENOIDECTOMY</w:t>
      </w:r>
      <w:r w:rsidRPr="008267C0">
        <w:rPr>
          <w:rFonts w:ascii="Arial" w:hAnsi="Arial" w:cs="Arial"/>
          <w:sz w:val="24"/>
          <w:szCs w:val="24"/>
        </w:rPr>
        <w:t>.</w:t>
      </w:r>
      <w:proofErr w:type="gramEnd"/>
      <w:r w:rsidRPr="008267C0">
        <w:rPr>
          <w:rFonts w:ascii="Arial" w:hAnsi="Arial" w:cs="Arial"/>
          <w:sz w:val="24"/>
          <w:szCs w:val="24"/>
        </w:rPr>
        <w:t xml:space="preserve"> </w:t>
      </w:r>
      <w:r w:rsidRPr="008267C0">
        <w:rPr>
          <w:sz w:val="24"/>
          <w:szCs w:val="24"/>
          <w:lang w:bidi="ar-IQ"/>
        </w:rPr>
        <w:t xml:space="preserve"> </w:t>
      </w:r>
      <w:proofErr w:type="gramStart"/>
      <w:r w:rsidRPr="008267C0">
        <w:rPr>
          <w:sz w:val="24"/>
          <w:szCs w:val="24"/>
          <w:lang w:bidi="ar-IQ"/>
        </w:rPr>
        <w:t>Diseases of Ear, Nose, and Throat, 4</w:t>
      </w:r>
      <w:r w:rsidRPr="008267C0">
        <w:rPr>
          <w:sz w:val="24"/>
          <w:szCs w:val="24"/>
          <w:vertAlign w:val="superscript"/>
          <w:lang w:bidi="ar-IQ"/>
        </w:rPr>
        <w:t>th</w:t>
      </w:r>
      <w:r w:rsidRPr="008267C0">
        <w:rPr>
          <w:sz w:val="24"/>
          <w:szCs w:val="24"/>
          <w:lang w:bidi="ar-IQ"/>
        </w:rPr>
        <w:t xml:space="preserve"> edition.</w:t>
      </w:r>
      <w:proofErr w:type="gramEnd"/>
      <w:r w:rsidRPr="008267C0">
        <w:rPr>
          <w:sz w:val="24"/>
          <w:szCs w:val="24"/>
          <w:lang w:bidi="ar-IQ"/>
        </w:rPr>
        <w:t xml:space="preserve"> 2010:385</w:t>
      </w:r>
    </w:p>
    <w:p w14:paraId="5FECBEAE" w14:textId="77777777" w:rsidR="008267C0" w:rsidRPr="008267C0" w:rsidRDefault="008267C0" w:rsidP="008267C0">
      <w:pPr>
        <w:rPr>
          <w:rFonts w:asciiTheme="majorBidi" w:hAnsiTheme="majorBidi" w:cstheme="majorBidi"/>
          <w:color w:val="000000" w:themeColor="text1"/>
          <w:sz w:val="24"/>
          <w:szCs w:val="24"/>
          <w:rtl/>
          <w:lang w:bidi="ar-IQ"/>
        </w:rPr>
      </w:pPr>
      <w:proofErr w:type="gramStart"/>
      <w:r w:rsidRPr="008267C0">
        <w:rPr>
          <w:sz w:val="24"/>
          <w:szCs w:val="24"/>
          <w:lang w:bidi="ar-IQ"/>
        </w:rPr>
        <w:t>8-Mohan Bansal.</w:t>
      </w:r>
      <w:proofErr w:type="gramEnd"/>
      <w:r w:rsidRPr="008267C0">
        <w:rPr>
          <w:sz w:val="24"/>
          <w:szCs w:val="24"/>
          <w:lang w:bidi="ar-IQ"/>
        </w:rPr>
        <w:t xml:space="preserve"> </w:t>
      </w:r>
      <w:proofErr w:type="spellStart"/>
      <w:proofErr w:type="gramStart"/>
      <w:r w:rsidRPr="008267C0">
        <w:rPr>
          <w:sz w:val="24"/>
          <w:szCs w:val="24"/>
          <w:lang w:bidi="ar-IQ"/>
        </w:rPr>
        <w:t>Adenotonsillectomy</w:t>
      </w:r>
      <w:proofErr w:type="spellEnd"/>
      <w:r w:rsidRPr="008267C0">
        <w:rPr>
          <w:sz w:val="24"/>
          <w:szCs w:val="24"/>
          <w:lang w:bidi="ar-IQ"/>
        </w:rPr>
        <w:t>.</w:t>
      </w:r>
      <w:proofErr w:type="gramEnd"/>
      <w:r w:rsidRPr="008267C0">
        <w:rPr>
          <w:sz w:val="24"/>
          <w:szCs w:val="24"/>
          <w:lang w:bidi="ar-IQ"/>
        </w:rPr>
        <w:t xml:space="preserve">  </w:t>
      </w:r>
      <w:proofErr w:type="gramStart"/>
      <w:r w:rsidRPr="008267C0">
        <w:rPr>
          <w:sz w:val="24"/>
          <w:szCs w:val="24"/>
          <w:lang w:bidi="ar-IQ"/>
        </w:rPr>
        <w:t>Diseases  of</w:t>
      </w:r>
      <w:proofErr w:type="gramEnd"/>
      <w:r w:rsidRPr="008267C0">
        <w:rPr>
          <w:sz w:val="24"/>
          <w:szCs w:val="24"/>
          <w:lang w:bidi="ar-IQ"/>
        </w:rPr>
        <w:t xml:space="preserve"> Ear, Nose and Throat ,1</w:t>
      </w:r>
      <w:r w:rsidRPr="008267C0">
        <w:rPr>
          <w:sz w:val="24"/>
          <w:szCs w:val="24"/>
          <w:vertAlign w:val="superscript"/>
          <w:lang w:bidi="ar-IQ"/>
        </w:rPr>
        <w:t>St</w:t>
      </w:r>
      <w:r w:rsidRPr="008267C0">
        <w:rPr>
          <w:sz w:val="24"/>
          <w:szCs w:val="24"/>
          <w:lang w:bidi="ar-IQ"/>
        </w:rPr>
        <w:t xml:space="preserve"> edition. </w:t>
      </w:r>
      <w:proofErr w:type="spellStart"/>
      <w:proofErr w:type="gramStart"/>
      <w:r w:rsidRPr="008267C0">
        <w:rPr>
          <w:rFonts w:asciiTheme="majorBidi" w:hAnsiTheme="majorBidi" w:cstheme="majorBidi"/>
          <w:color w:val="000000" w:themeColor="text1"/>
          <w:sz w:val="24"/>
          <w:szCs w:val="24"/>
        </w:rPr>
        <w:t>Jaypee</w:t>
      </w:r>
      <w:proofErr w:type="spellEnd"/>
      <w:r w:rsidRPr="008267C0">
        <w:rPr>
          <w:rFonts w:asciiTheme="majorBidi" w:hAnsiTheme="majorBidi" w:cstheme="majorBidi"/>
          <w:color w:val="000000" w:themeColor="text1"/>
          <w:sz w:val="24"/>
          <w:szCs w:val="24"/>
        </w:rPr>
        <w:t>.</w:t>
      </w:r>
      <w:proofErr w:type="gramEnd"/>
      <w:r w:rsidRPr="008267C0">
        <w:rPr>
          <w:rFonts w:asciiTheme="majorBidi" w:hAnsiTheme="majorBidi" w:cstheme="majorBidi"/>
          <w:color w:val="000000" w:themeColor="text1"/>
          <w:sz w:val="24"/>
          <w:szCs w:val="24"/>
        </w:rPr>
        <w:t xml:space="preserve"> 2013:567-568</w:t>
      </w:r>
    </w:p>
    <w:p w14:paraId="185BF021" w14:textId="77777777" w:rsidR="008267C0" w:rsidRPr="008267C0" w:rsidRDefault="008267C0" w:rsidP="008267C0">
      <w:pPr>
        <w:rPr>
          <w:sz w:val="24"/>
          <w:szCs w:val="24"/>
          <w:lang w:bidi="ar-IQ"/>
        </w:rPr>
      </w:pPr>
      <w:proofErr w:type="gramStart"/>
      <w:r w:rsidRPr="008267C0">
        <w:rPr>
          <w:rFonts w:asciiTheme="majorBidi" w:hAnsiTheme="majorBidi" w:cstheme="majorBidi"/>
          <w:color w:val="000000" w:themeColor="text1"/>
          <w:sz w:val="24"/>
          <w:szCs w:val="24"/>
        </w:rPr>
        <w:t>9-</w:t>
      </w:r>
      <w:r w:rsidRPr="008267C0">
        <w:rPr>
          <w:sz w:val="24"/>
          <w:szCs w:val="24"/>
          <w:lang w:bidi="ar-IQ"/>
        </w:rPr>
        <w:t xml:space="preserve">PL </w:t>
      </w:r>
      <w:proofErr w:type="spellStart"/>
      <w:r w:rsidRPr="008267C0">
        <w:rPr>
          <w:sz w:val="24"/>
          <w:szCs w:val="24"/>
          <w:lang w:bidi="ar-IQ"/>
        </w:rPr>
        <w:t>Dhingra</w:t>
      </w:r>
      <w:proofErr w:type="spellEnd"/>
      <w:r w:rsidRPr="008267C0">
        <w:rPr>
          <w:sz w:val="24"/>
          <w:szCs w:val="24"/>
          <w:lang w:bidi="ar-IQ"/>
        </w:rPr>
        <w:t>.</w:t>
      </w:r>
      <w:proofErr w:type="gramEnd"/>
      <w:r w:rsidRPr="008267C0">
        <w:rPr>
          <w:rFonts w:ascii="Arial" w:hAnsi="Arial" w:cs="Arial"/>
          <w:b/>
          <w:bCs/>
          <w:color w:val="161616"/>
          <w:sz w:val="24"/>
          <w:szCs w:val="24"/>
        </w:rPr>
        <w:t xml:space="preserve"> </w:t>
      </w:r>
      <w:proofErr w:type="gramStart"/>
      <w:r w:rsidRPr="008267C0">
        <w:rPr>
          <w:rFonts w:ascii="Arial" w:hAnsi="Arial" w:cs="Arial"/>
          <w:sz w:val="24"/>
          <w:szCs w:val="24"/>
        </w:rPr>
        <w:t>TONSILLECTOMY.</w:t>
      </w:r>
      <w:proofErr w:type="gramEnd"/>
      <w:r w:rsidRPr="008267C0">
        <w:rPr>
          <w:rFonts w:ascii="Arial" w:hAnsi="Arial" w:cs="Arial"/>
          <w:sz w:val="24"/>
          <w:szCs w:val="24"/>
        </w:rPr>
        <w:t xml:space="preserve"> </w:t>
      </w:r>
      <w:r w:rsidRPr="008267C0">
        <w:rPr>
          <w:sz w:val="24"/>
          <w:szCs w:val="24"/>
          <w:lang w:bidi="ar-IQ"/>
        </w:rPr>
        <w:t xml:space="preserve"> </w:t>
      </w:r>
      <w:proofErr w:type="gramStart"/>
      <w:r w:rsidRPr="008267C0">
        <w:rPr>
          <w:sz w:val="24"/>
          <w:szCs w:val="24"/>
          <w:lang w:bidi="ar-IQ"/>
        </w:rPr>
        <w:t>Diseases of Ear, Nose, and Throat, 4</w:t>
      </w:r>
      <w:r w:rsidRPr="008267C0">
        <w:rPr>
          <w:sz w:val="24"/>
          <w:szCs w:val="24"/>
          <w:vertAlign w:val="superscript"/>
          <w:lang w:bidi="ar-IQ"/>
        </w:rPr>
        <w:t>th</w:t>
      </w:r>
      <w:r w:rsidRPr="008267C0">
        <w:rPr>
          <w:sz w:val="24"/>
          <w:szCs w:val="24"/>
          <w:lang w:bidi="ar-IQ"/>
        </w:rPr>
        <w:t xml:space="preserve"> edition.</w:t>
      </w:r>
      <w:proofErr w:type="gramEnd"/>
      <w:r w:rsidRPr="008267C0">
        <w:rPr>
          <w:sz w:val="24"/>
          <w:szCs w:val="24"/>
          <w:lang w:bidi="ar-IQ"/>
        </w:rPr>
        <w:t xml:space="preserve"> 2010</w:t>
      </w:r>
      <w:proofErr w:type="gramStart"/>
      <w:r w:rsidRPr="008267C0">
        <w:rPr>
          <w:sz w:val="24"/>
          <w:szCs w:val="24"/>
          <w:lang w:bidi="ar-IQ"/>
        </w:rPr>
        <w:t>;282</w:t>
      </w:r>
      <w:proofErr w:type="gramEnd"/>
      <w:r w:rsidRPr="008267C0">
        <w:rPr>
          <w:sz w:val="24"/>
          <w:szCs w:val="24"/>
          <w:lang w:bidi="ar-IQ"/>
        </w:rPr>
        <w:t>-284.</w:t>
      </w:r>
    </w:p>
    <w:p w14:paraId="1A17F071" w14:textId="77777777" w:rsidR="008267C0" w:rsidRPr="008267C0" w:rsidRDefault="008267C0" w:rsidP="008267C0">
      <w:pPr>
        <w:rPr>
          <w:sz w:val="24"/>
          <w:szCs w:val="24"/>
          <w:lang w:bidi="ar-IQ"/>
        </w:rPr>
      </w:pPr>
      <w:proofErr w:type="gramStart"/>
      <w:r w:rsidRPr="008267C0">
        <w:rPr>
          <w:sz w:val="24"/>
          <w:szCs w:val="24"/>
          <w:lang w:bidi="ar-IQ"/>
        </w:rPr>
        <w:t xml:space="preserve">10-Sumon </w:t>
      </w:r>
      <w:proofErr w:type="spellStart"/>
      <w:r w:rsidRPr="008267C0">
        <w:rPr>
          <w:sz w:val="24"/>
          <w:szCs w:val="24"/>
          <w:lang w:bidi="ar-IQ"/>
        </w:rPr>
        <w:t>Golla</w:t>
      </w:r>
      <w:proofErr w:type="spellEnd"/>
      <w:r w:rsidRPr="008267C0">
        <w:rPr>
          <w:sz w:val="24"/>
          <w:szCs w:val="24"/>
          <w:lang w:bidi="ar-IQ"/>
        </w:rPr>
        <w:t>.</w:t>
      </w:r>
      <w:proofErr w:type="gramEnd"/>
      <w:r w:rsidRPr="008267C0">
        <w:rPr>
          <w:sz w:val="24"/>
          <w:szCs w:val="24"/>
          <w:lang w:bidi="ar-IQ"/>
        </w:rPr>
        <w:t xml:space="preserve"> </w:t>
      </w:r>
      <w:proofErr w:type="gramStart"/>
      <w:r w:rsidRPr="008267C0">
        <w:rPr>
          <w:sz w:val="24"/>
          <w:szCs w:val="24"/>
          <w:lang w:bidi="ar-IQ"/>
        </w:rPr>
        <w:t xml:space="preserve">Tonsillectomy .Eugene </w:t>
      </w:r>
      <w:proofErr w:type="spellStart"/>
      <w:r w:rsidRPr="008267C0">
        <w:rPr>
          <w:sz w:val="24"/>
          <w:szCs w:val="24"/>
          <w:lang w:bidi="ar-IQ"/>
        </w:rPr>
        <w:t>N.myers</w:t>
      </w:r>
      <w:proofErr w:type="spellEnd"/>
      <w:r w:rsidRPr="008267C0">
        <w:rPr>
          <w:sz w:val="24"/>
          <w:szCs w:val="24"/>
          <w:lang w:bidi="ar-IQ"/>
        </w:rPr>
        <w:t xml:space="preserve"> of operative </w:t>
      </w:r>
      <w:proofErr w:type="spellStart"/>
      <w:r w:rsidRPr="008267C0">
        <w:rPr>
          <w:sz w:val="24"/>
          <w:szCs w:val="24"/>
          <w:lang w:bidi="ar-IQ"/>
        </w:rPr>
        <w:t>ololaryngology</w:t>
      </w:r>
      <w:proofErr w:type="spellEnd"/>
      <w:r w:rsidRPr="008267C0">
        <w:rPr>
          <w:sz w:val="24"/>
          <w:szCs w:val="24"/>
          <w:lang w:bidi="ar-IQ"/>
        </w:rPr>
        <w:t xml:space="preserve"> head and </w:t>
      </w:r>
      <w:proofErr w:type="spellStart"/>
      <w:r w:rsidRPr="008267C0">
        <w:rPr>
          <w:sz w:val="24"/>
          <w:szCs w:val="24"/>
          <w:lang w:bidi="ar-IQ"/>
        </w:rPr>
        <w:t>nck</w:t>
      </w:r>
      <w:proofErr w:type="spellEnd"/>
      <w:r w:rsidRPr="008267C0">
        <w:rPr>
          <w:sz w:val="24"/>
          <w:szCs w:val="24"/>
          <w:lang w:bidi="ar-IQ"/>
        </w:rPr>
        <w:t xml:space="preserve"> surgery, Second edition.</w:t>
      </w:r>
      <w:proofErr w:type="gramEnd"/>
      <w:r w:rsidRPr="008267C0">
        <w:rPr>
          <w:sz w:val="24"/>
          <w:szCs w:val="24"/>
          <w:lang w:bidi="ar-IQ"/>
        </w:rPr>
        <w:t xml:space="preserve"> </w:t>
      </w:r>
      <w:proofErr w:type="gramStart"/>
      <w:r w:rsidRPr="008267C0">
        <w:rPr>
          <w:sz w:val="24"/>
          <w:szCs w:val="24"/>
          <w:lang w:bidi="ar-IQ"/>
        </w:rPr>
        <w:t>2008 ,</w:t>
      </w:r>
      <w:proofErr w:type="gramEnd"/>
      <w:r w:rsidRPr="008267C0">
        <w:rPr>
          <w:sz w:val="24"/>
          <w:szCs w:val="24"/>
          <w:lang w:bidi="ar-IQ"/>
        </w:rPr>
        <w:t xml:space="preserve"> Philadelphia. Elsevier</w:t>
      </w:r>
      <w:proofErr w:type="gramStart"/>
      <w:r w:rsidRPr="008267C0">
        <w:rPr>
          <w:sz w:val="24"/>
          <w:szCs w:val="24"/>
          <w:lang w:bidi="ar-IQ"/>
        </w:rPr>
        <w:t>:169</w:t>
      </w:r>
      <w:proofErr w:type="gramEnd"/>
      <w:r w:rsidRPr="008267C0">
        <w:rPr>
          <w:sz w:val="24"/>
          <w:szCs w:val="24"/>
          <w:lang w:bidi="ar-IQ"/>
        </w:rPr>
        <w:t>-180</w:t>
      </w:r>
    </w:p>
    <w:p w14:paraId="236FD959" w14:textId="77777777" w:rsidR="008267C0" w:rsidRPr="008267C0" w:rsidRDefault="008267C0" w:rsidP="008267C0">
      <w:pPr>
        <w:rPr>
          <w:sz w:val="24"/>
          <w:szCs w:val="24"/>
          <w:lang w:bidi="ar-IQ"/>
        </w:rPr>
      </w:pPr>
      <w:proofErr w:type="gramStart"/>
      <w:r w:rsidRPr="008267C0">
        <w:rPr>
          <w:sz w:val="24"/>
          <w:szCs w:val="24"/>
          <w:lang w:bidi="ar-IQ"/>
        </w:rPr>
        <w:t xml:space="preserve">11-Steward DL, </w:t>
      </w:r>
      <w:proofErr w:type="spellStart"/>
      <w:r w:rsidRPr="008267C0">
        <w:rPr>
          <w:sz w:val="24"/>
          <w:szCs w:val="24"/>
          <w:lang w:bidi="ar-IQ"/>
        </w:rPr>
        <w:t>Welge</w:t>
      </w:r>
      <w:proofErr w:type="spellEnd"/>
      <w:r w:rsidRPr="008267C0">
        <w:rPr>
          <w:sz w:val="24"/>
          <w:szCs w:val="24"/>
          <w:lang w:bidi="ar-IQ"/>
        </w:rPr>
        <w:t xml:space="preserve"> JA, Myer CM. Steroids for improving recovery following tonsillectomy in children.</w:t>
      </w:r>
      <w:proofErr w:type="gramEnd"/>
      <w:r w:rsidRPr="008267C0">
        <w:rPr>
          <w:sz w:val="24"/>
          <w:szCs w:val="24"/>
          <w:lang w:bidi="ar-IQ"/>
        </w:rPr>
        <w:t xml:space="preserve"> </w:t>
      </w:r>
      <w:proofErr w:type="spellStart"/>
      <w:r w:rsidRPr="008267C0">
        <w:rPr>
          <w:sz w:val="24"/>
          <w:szCs w:val="24"/>
          <w:lang w:bidi="ar-IQ"/>
        </w:rPr>
        <w:t>Cohchrane</w:t>
      </w:r>
      <w:proofErr w:type="spellEnd"/>
      <w:r w:rsidRPr="008267C0">
        <w:rPr>
          <w:sz w:val="24"/>
          <w:szCs w:val="24"/>
          <w:lang w:bidi="ar-IQ"/>
        </w:rPr>
        <w:t xml:space="preserve"> Database </w:t>
      </w:r>
      <w:proofErr w:type="spellStart"/>
      <w:r w:rsidRPr="008267C0">
        <w:rPr>
          <w:sz w:val="24"/>
          <w:szCs w:val="24"/>
          <w:lang w:bidi="ar-IQ"/>
        </w:rPr>
        <w:t>Syst</w:t>
      </w:r>
      <w:proofErr w:type="spellEnd"/>
      <w:r w:rsidRPr="008267C0">
        <w:rPr>
          <w:sz w:val="24"/>
          <w:szCs w:val="24"/>
          <w:lang w:bidi="ar-IQ"/>
        </w:rPr>
        <w:t xml:space="preserve"> </w:t>
      </w:r>
      <w:proofErr w:type="gramStart"/>
      <w:r w:rsidRPr="008267C0">
        <w:rPr>
          <w:sz w:val="24"/>
          <w:szCs w:val="24"/>
          <w:lang w:bidi="ar-IQ"/>
        </w:rPr>
        <w:t>Rev.2005;</w:t>
      </w:r>
      <w:proofErr w:type="gramEnd"/>
      <w:r w:rsidRPr="008267C0">
        <w:rPr>
          <w:sz w:val="24"/>
          <w:szCs w:val="24"/>
          <w:lang w:bidi="ar-IQ"/>
        </w:rPr>
        <w:t>(issue4)</w:t>
      </w:r>
    </w:p>
    <w:p w14:paraId="14F1EAF3" w14:textId="77777777" w:rsidR="008267C0" w:rsidRDefault="008267C0" w:rsidP="008267C0">
      <w:pPr>
        <w:rPr>
          <w:sz w:val="24"/>
          <w:szCs w:val="24"/>
          <w:lang w:bidi="ar-IQ"/>
        </w:rPr>
      </w:pPr>
      <w:r w:rsidRPr="008267C0">
        <w:rPr>
          <w:sz w:val="24"/>
          <w:szCs w:val="24"/>
          <w:lang w:bidi="ar-IQ"/>
        </w:rPr>
        <w:t xml:space="preserve">12-Culy CR, </w:t>
      </w:r>
      <w:proofErr w:type="spellStart"/>
      <w:r w:rsidRPr="008267C0">
        <w:rPr>
          <w:sz w:val="24"/>
          <w:szCs w:val="24"/>
          <w:lang w:bidi="ar-IQ"/>
        </w:rPr>
        <w:t>Bhana</w:t>
      </w:r>
      <w:proofErr w:type="spellEnd"/>
      <w:r w:rsidRPr="008267C0">
        <w:rPr>
          <w:sz w:val="24"/>
          <w:szCs w:val="24"/>
          <w:lang w:bidi="ar-IQ"/>
        </w:rPr>
        <w:t xml:space="preserve"> N, </w:t>
      </w:r>
      <w:proofErr w:type="spellStart"/>
      <w:r w:rsidRPr="008267C0">
        <w:rPr>
          <w:sz w:val="24"/>
          <w:szCs w:val="24"/>
          <w:lang w:bidi="ar-IQ"/>
        </w:rPr>
        <w:t>Plosker</w:t>
      </w:r>
      <w:proofErr w:type="spellEnd"/>
      <w:r w:rsidRPr="008267C0">
        <w:rPr>
          <w:sz w:val="24"/>
          <w:szCs w:val="24"/>
          <w:lang w:bidi="ar-IQ"/>
        </w:rPr>
        <w:t xml:space="preserve"> GL. </w:t>
      </w:r>
      <w:proofErr w:type="spellStart"/>
      <w:r w:rsidRPr="008267C0">
        <w:rPr>
          <w:sz w:val="24"/>
          <w:szCs w:val="24"/>
          <w:lang w:bidi="ar-IQ"/>
        </w:rPr>
        <w:t>Ondanstetrone</w:t>
      </w:r>
      <w:proofErr w:type="spellEnd"/>
      <w:r w:rsidRPr="008267C0">
        <w:rPr>
          <w:sz w:val="24"/>
          <w:szCs w:val="24"/>
          <w:lang w:bidi="ar-IQ"/>
        </w:rPr>
        <w:t xml:space="preserve">: a review of </w:t>
      </w:r>
      <w:proofErr w:type="spellStart"/>
      <w:proofErr w:type="gramStart"/>
      <w:r w:rsidRPr="008267C0">
        <w:rPr>
          <w:sz w:val="24"/>
          <w:szCs w:val="24"/>
          <w:lang w:bidi="ar-IQ"/>
        </w:rPr>
        <w:t>it's</w:t>
      </w:r>
      <w:proofErr w:type="spellEnd"/>
      <w:proofErr w:type="gramEnd"/>
      <w:r w:rsidRPr="008267C0">
        <w:rPr>
          <w:sz w:val="24"/>
          <w:szCs w:val="24"/>
          <w:lang w:bidi="ar-IQ"/>
        </w:rPr>
        <w:t xml:space="preserve"> use as an antiemetic in children. </w:t>
      </w:r>
      <w:proofErr w:type="gramStart"/>
      <w:r w:rsidRPr="008267C0">
        <w:rPr>
          <w:sz w:val="24"/>
          <w:szCs w:val="24"/>
          <w:lang w:bidi="ar-IQ"/>
        </w:rPr>
        <w:t>Drugs .</w:t>
      </w:r>
      <w:proofErr w:type="gramEnd"/>
      <w:r w:rsidRPr="008267C0">
        <w:rPr>
          <w:sz w:val="24"/>
          <w:szCs w:val="24"/>
          <w:lang w:bidi="ar-IQ"/>
        </w:rPr>
        <w:t xml:space="preserve"> 2001</w:t>
      </w:r>
      <w:proofErr w:type="gramStart"/>
      <w:r w:rsidRPr="008267C0">
        <w:rPr>
          <w:sz w:val="24"/>
          <w:szCs w:val="24"/>
          <w:lang w:bidi="ar-IQ"/>
        </w:rPr>
        <w:t>;3:441</w:t>
      </w:r>
      <w:proofErr w:type="gramEnd"/>
      <w:r w:rsidRPr="008267C0">
        <w:rPr>
          <w:sz w:val="24"/>
          <w:szCs w:val="24"/>
          <w:lang w:bidi="ar-IQ"/>
        </w:rPr>
        <w:t>-79</w:t>
      </w:r>
    </w:p>
    <w:p w14:paraId="77E2560B" w14:textId="752FFFC2" w:rsidR="00A45879" w:rsidRDefault="00A45879" w:rsidP="002D282C">
      <w:pPr>
        <w:rPr>
          <w:sz w:val="24"/>
          <w:szCs w:val="24"/>
          <w:lang w:bidi="ar-IQ"/>
        </w:rPr>
      </w:pPr>
      <w:r>
        <w:rPr>
          <w:sz w:val="24"/>
          <w:szCs w:val="24"/>
          <w:lang w:bidi="ar-IQ"/>
        </w:rPr>
        <w:t>13-</w:t>
      </w:r>
      <w:r w:rsidR="002D282C" w:rsidRPr="002D282C">
        <w:rPr>
          <w:sz w:val="24"/>
          <w:szCs w:val="24"/>
          <w:lang w:bidi="ar-IQ"/>
        </w:rPr>
        <w:t xml:space="preserve">Amoils M, Chang K, </w:t>
      </w:r>
      <w:proofErr w:type="spellStart"/>
      <w:r w:rsidR="002D282C" w:rsidRPr="002D282C">
        <w:rPr>
          <w:sz w:val="24"/>
          <w:szCs w:val="24"/>
          <w:lang w:bidi="ar-IQ"/>
        </w:rPr>
        <w:t>Saynina</w:t>
      </w:r>
      <w:proofErr w:type="spellEnd"/>
      <w:r w:rsidR="002D282C" w:rsidRPr="002D282C">
        <w:rPr>
          <w:sz w:val="24"/>
          <w:szCs w:val="24"/>
          <w:lang w:bidi="ar-IQ"/>
        </w:rPr>
        <w:t xml:space="preserve"> O, et al. Postoperative Complications in Pediatric Tonsillectomy and Adenoidectomy in Ambulatory vs Inpatient Settings. JAMA Otolaryngology–Head &amp; Neck Surgery, 2016</w:t>
      </w:r>
      <w:proofErr w:type="gramStart"/>
      <w:r w:rsidR="002D282C" w:rsidRPr="002D282C">
        <w:rPr>
          <w:sz w:val="24"/>
          <w:szCs w:val="24"/>
          <w:lang w:bidi="ar-IQ"/>
        </w:rPr>
        <w:t>;142</w:t>
      </w:r>
      <w:proofErr w:type="gramEnd"/>
      <w:r w:rsidR="002D282C" w:rsidRPr="002D282C">
        <w:rPr>
          <w:sz w:val="24"/>
          <w:szCs w:val="24"/>
          <w:lang w:bidi="ar-IQ"/>
        </w:rPr>
        <w:t>(4):344.</w:t>
      </w:r>
    </w:p>
    <w:p w14:paraId="34853431" w14:textId="24AF7A2D" w:rsidR="002D282C" w:rsidRDefault="002D282C" w:rsidP="002D282C">
      <w:pPr>
        <w:rPr>
          <w:sz w:val="24"/>
          <w:szCs w:val="24"/>
          <w:lang w:bidi="ar-IQ"/>
        </w:rPr>
      </w:pPr>
      <w:r>
        <w:rPr>
          <w:sz w:val="24"/>
          <w:szCs w:val="24"/>
          <w:lang w:bidi="ar-IQ"/>
        </w:rPr>
        <w:t>14-</w:t>
      </w:r>
      <w:r w:rsidR="00F87E05" w:rsidRPr="00F87E05">
        <w:rPr>
          <w:sz w:val="24"/>
          <w:szCs w:val="24"/>
          <w:lang w:bidi="ar-IQ"/>
        </w:rPr>
        <w:t xml:space="preserve">Zagólski O, </w:t>
      </w:r>
      <w:proofErr w:type="spellStart"/>
      <w:r w:rsidR="00F87E05" w:rsidRPr="00F87E05">
        <w:rPr>
          <w:sz w:val="24"/>
          <w:szCs w:val="24"/>
          <w:lang w:bidi="ar-IQ"/>
        </w:rPr>
        <w:t>Gajda</w:t>
      </w:r>
      <w:proofErr w:type="spellEnd"/>
      <w:r w:rsidR="00F87E05" w:rsidRPr="00F87E05">
        <w:rPr>
          <w:sz w:val="24"/>
          <w:szCs w:val="24"/>
          <w:lang w:bidi="ar-IQ"/>
        </w:rPr>
        <w:t xml:space="preserve"> M, </w:t>
      </w:r>
      <w:proofErr w:type="spellStart"/>
      <w:r w:rsidR="00F87E05" w:rsidRPr="00F87E05">
        <w:rPr>
          <w:sz w:val="24"/>
          <w:szCs w:val="24"/>
          <w:lang w:bidi="ar-IQ"/>
        </w:rPr>
        <w:t>Strek</w:t>
      </w:r>
      <w:proofErr w:type="spellEnd"/>
      <w:r w:rsidR="00F87E05" w:rsidRPr="00F87E05">
        <w:rPr>
          <w:sz w:val="24"/>
          <w:szCs w:val="24"/>
          <w:lang w:bidi="ar-IQ"/>
        </w:rPr>
        <w:t xml:space="preserve"> P, Kozlowski MJ, </w:t>
      </w:r>
      <w:proofErr w:type="spellStart"/>
      <w:r w:rsidR="00F87E05" w:rsidRPr="00F87E05">
        <w:rPr>
          <w:sz w:val="24"/>
          <w:szCs w:val="24"/>
          <w:lang w:bidi="ar-IQ"/>
        </w:rPr>
        <w:t>Gadek</w:t>
      </w:r>
      <w:proofErr w:type="spellEnd"/>
      <w:r w:rsidR="00F87E05" w:rsidRPr="00F87E05">
        <w:rPr>
          <w:sz w:val="24"/>
          <w:szCs w:val="24"/>
          <w:lang w:bidi="ar-IQ"/>
        </w:rPr>
        <w:t xml:space="preserve"> A, </w:t>
      </w:r>
      <w:proofErr w:type="spellStart"/>
      <w:r w:rsidR="00F87E05" w:rsidRPr="00F87E05">
        <w:rPr>
          <w:sz w:val="24"/>
          <w:szCs w:val="24"/>
          <w:lang w:bidi="ar-IQ"/>
        </w:rPr>
        <w:t>Nyzio</w:t>
      </w:r>
      <w:proofErr w:type="spellEnd"/>
      <w:r w:rsidR="00F87E05" w:rsidRPr="00F87E05">
        <w:rPr>
          <w:sz w:val="24"/>
          <w:szCs w:val="24"/>
          <w:lang w:bidi="ar-IQ"/>
        </w:rPr>
        <w:t xml:space="preserve"> J. Adult tonsillectomy: postoperative pain depends on indications. </w:t>
      </w:r>
      <w:proofErr w:type="spellStart"/>
      <w:r w:rsidR="00F87E05" w:rsidRPr="00F87E05">
        <w:rPr>
          <w:sz w:val="24"/>
          <w:szCs w:val="24"/>
          <w:lang w:bidi="ar-IQ"/>
        </w:rPr>
        <w:t>Braz</w:t>
      </w:r>
      <w:proofErr w:type="spellEnd"/>
      <w:r w:rsidR="00F87E05" w:rsidRPr="00F87E05">
        <w:rPr>
          <w:sz w:val="24"/>
          <w:szCs w:val="24"/>
          <w:lang w:bidi="ar-IQ"/>
        </w:rPr>
        <w:t xml:space="preserve"> J </w:t>
      </w:r>
      <w:proofErr w:type="spellStart"/>
      <w:r w:rsidR="00F87E05" w:rsidRPr="00F87E05">
        <w:rPr>
          <w:sz w:val="24"/>
          <w:szCs w:val="24"/>
          <w:lang w:bidi="ar-IQ"/>
        </w:rPr>
        <w:t>Otorhinolaryngol</w:t>
      </w:r>
      <w:proofErr w:type="spellEnd"/>
      <w:r w:rsidR="00F87E05" w:rsidRPr="00F87E05">
        <w:rPr>
          <w:sz w:val="24"/>
          <w:szCs w:val="24"/>
          <w:lang w:bidi="ar-IQ"/>
        </w:rPr>
        <w:t>. 2016</w:t>
      </w:r>
      <w:r w:rsidR="00F87E05">
        <w:rPr>
          <w:sz w:val="24"/>
          <w:szCs w:val="24"/>
          <w:lang w:bidi="ar-IQ"/>
        </w:rPr>
        <w:t xml:space="preserve"> </w:t>
      </w:r>
    </w:p>
    <w:p w14:paraId="3F2E1D49" w14:textId="34C04EB3" w:rsidR="00F87E05" w:rsidRPr="0050770F" w:rsidRDefault="00F87E05" w:rsidP="0050770F">
      <w:pPr>
        <w:rPr>
          <w:sz w:val="24"/>
          <w:szCs w:val="24"/>
          <w:rtl/>
          <w:lang w:bidi="ar-IQ"/>
        </w:rPr>
      </w:pPr>
      <w:r>
        <w:rPr>
          <w:sz w:val="24"/>
          <w:szCs w:val="24"/>
          <w:lang w:bidi="ar-IQ"/>
        </w:rPr>
        <w:lastRenderedPageBreak/>
        <w:t>15-</w:t>
      </w:r>
      <w:r w:rsidR="0050770F" w:rsidRPr="0050770F">
        <w:t xml:space="preserve"> </w:t>
      </w:r>
      <w:r w:rsidR="0050770F" w:rsidRPr="0050770F">
        <w:rPr>
          <w:sz w:val="24"/>
          <w:szCs w:val="24"/>
          <w:lang w:bidi="ar-IQ"/>
        </w:rPr>
        <w:t xml:space="preserve">Steward DL, </w:t>
      </w:r>
      <w:proofErr w:type="spellStart"/>
      <w:r w:rsidR="0050770F" w:rsidRPr="0050770F">
        <w:rPr>
          <w:sz w:val="24"/>
          <w:szCs w:val="24"/>
          <w:lang w:bidi="ar-IQ"/>
        </w:rPr>
        <w:t>Grisel</w:t>
      </w:r>
      <w:proofErr w:type="spellEnd"/>
      <w:r w:rsidR="0050770F" w:rsidRPr="0050770F">
        <w:rPr>
          <w:sz w:val="24"/>
          <w:szCs w:val="24"/>
          <w:lang w:bidi="ar-IQ"/>
        </w:rPr>
        <w:t xml:space="preserve"> J, </w:t>
      </w:r>
      <w:proofErr w:type="spellStart"/>
      <w:r w:rsidR="0050770F" w:rsidRPr="0050770F">
        <w:rPr>
          <w:sz w:val="24"/>
          <w:szCs w:val="24"/>
          <w:lang w:bidi="ar-IQ"/>
        </w:rPr>
        <w:t>Meinzen-Derr</w:t>
      </w:r>
      <w:proofErr w:type="spellEnd"/>
      <w:r w:rsidR="0050770F" w:rsidRPr="0050770F">
        <w:rPr>
          <w:sz w:val="24"/>
          <w:szCs w:val="24"/>
          <w:lang w:bidi="ar-IQ"/>
        </w:rPr>
        <w:t xml:space="preserve"> J. Steroids for improving recovery following tonsillectomy in children. Cochrane Database of Systematic Reviews 2011, Issue 8. Art. No.: CD003997. DOI: 10.1002/14651858.CD003997.pub2.</w:t>
      </w:r>
    </w:p>
    <w:p w14:paraId="1FCF27EC" w14:textId="62F78214" w:rsidR="008267C0" w:rsidRDefault="00F87E05" w:rsidP="002D282C">
      <w:pPr>
        <w:rPr>
          <w:lang w:bidi="ar-IQ"/>
        </w:rPr>
      </w:pPr>
      <w:r>
        <w:rPr>
          <w:lang w:bidi="ar-IQ"/>
        </w:rPr>
        <w:t>16</w:t>
      </w:r>
      <w:r w:rsidR="002D282C">
        <w:rPr>
          <w:lang w:bidi="ar-IQ"/>
        </w:rPr>
        <w:t>-</w:t>
      </w:r>
      <w:r w:rsidR="002D282C" w:rsidRPr="002D282C">
        <w:rPr>
          <w:lang w:bidi="ar-IQ"/>
        </w:rPr>
        <w:t xml:space="preserve">Bennett </w:t>
      </w:r>
      <w:proofErr w:type="gramStart"/>
      <w:r w:rsidR="002D282C" w:rsidRPr="002D282C">
        <w:rPr>
          <w:lang w:bidi="ar-IQ"/>
        </w:rPr>
        <w:t>A,</w:t>
      </w:r>
      <w:proofErr w:type="gramEnd"/>
      <w:r w:rsidR="002D282C" w:rsidRPr="002D282C">
        <w:rPr>
          <w:lang w:bidi="ar-IQ"/>
        </w:rPr>
        <w:t xml:space="preserve"> and Emery P. </w:t>
      </w:r>
      <w:proofErr w:type="gramStart"/>
      <w:r w:rsidR="002D282C" w:rsidRPr="002D282C">
        <w:rPr>
          <w:lang w:bidi="ar-IQ"/>
        </w:rPr>
        <w:t xml:space="preserve">A Significant Reduction in </w:t>
      </w:r>
      <w:proofErr w:type="spellStart"/>
      <w:r w:rsidR="002D282C" w:rsidRPr="002D282C">
        <w:rPr>
          <w:lang w:bidi="ar-IQ"/>
        </w:rPr>
        <w:t>Paediatric</w:t>
      </w:r>
      <w:proofErr w:type="spellEnd"/>
      <w:r w:rsidR="002D282C" w:rsidRPr="002D282C">
        <w:rPr>
          <w:lang w:bidi="ar-IQ"/>
        </w:rPr>
        <w:t xml:space="preserve"> Post-Tonsillectomy Vomiting through Audit.</w:t>
      </w:r>
      <w:proofErr w:type="gramEnd"/>
      <w:r w:rsidR="002D282C" w:rsidRPr="002D282C">
        <w:rPr>
          <w:lang w:bidi="ar-IQ"/>
        </w:rPr>
        <w:t xml:space="preserve"> Ann R </w:t>
      </w:r>
      <w:proofErr w:type="spellStart"/>
      <w:r w:rsidR="002D282C" w:rsidRPr="002D282C">
        <w:rPr>
          <w:lang w:bidi="ar-IQ"/>
        </w:rPr>
        <w:t>Coll</w:t>
      </w:r>
      <w:proofErr w:type="spellEnd"/>
      <w:r w:rsidR="002D282C" w:rsidRPr="002D282C">
        <w:rPr>
          <w:lang w:bidi="ar-IQ"/>
        </w:rPr>
        <w:t xml:space="preserve"> </w:t>
      </w:r>
      <w:proofErr w:type="spellStart"/>
      <w:r w:rsidR="002D282C" w:rsidRPr="002D282C">
        <w:rPr>
          <w:lang w:bidi="ar-IQ"/>
        </w:rPr>
        <w:t>Surg</w:t>
      </w:r>
      <w:proofErr w:type="spellEnd"/>
      <w:r w:rsidR="002D282C" w:rsidRPr="002D282C">
        <w:rPr>
          <w:lang w:bidi="ar-IQ"/>
        </w:rPr>
        <w:t xml:space="preserve"> Engl. 2008; 90(3): 226–230.</w:t>
      </w:r>
    </w:p>
    <w:p w14:paraId="6598C878" w14:textId="5CCC6F75" w:rsidR="008267C0" w:rsidRDefault="00F87E05" w:rsidP="00106067">
      <w:pPr>
        <w:rPr>
          <w:rtl/>
          <w:lang w:bidi="ar-IQ"/>
        </w:rPr>
      </w:pPr>
      <w:r>
        <w:rPr>
          <w:lang w:bidi="ar-IQ"/>
        </w:rPr>
        <w:t>17</w:t>
      </w:r>
      <w:r w:rsidR="002D282C">
        <w:rPr>
          <w:lang w:bidi="ar-IQ"/>
        </w:rPr>
        <w:t>-</w:t>
      </w:r>
      <w:r w:rsidR="002D282C" w:rsidRPr="002D282C">
        <w:rPr>
          <w:lang w:bidi="ar-IQ"/>
        </w:rPr>
        <w:t xml:space="preserve">Konstantinopoulou S, Gallagher P, Elden L, et al. Complications of </w:t>
      </w:r>
      <w:proofErr w:type="spellStart"/>
      <w:r w:rsidR="002D282C" w:rsidRPr="002D282C">
        <w:rPr>
          <w:lang w:bidi="ar-IQ"/>
        </w:rPr>
        <w:t>adenotonsillectomy</w:t>
      </w:r>
      <w:proofErr w:type="spellEnd"/>
      <w:r w:rsidR="002D282C" w:rsidRPr="002D282C">
        <w:rPr>
          <w:lang w:bidi="ar-IQ"/>
        </w:rPr>
        <w:t xml:space="preserve"> for obstructive sleep apnea in school-aged children. </w:t>
      </w:r>
      <w:proofErr w:type="spellStart"/>
      <w:r w:rsidR="002D282C" w:rsidRPr="002D282C">
        <w:rPr>
          <w:lang w:bidi="ar-IQ"/>
        </w:rPr>
        <w:t>Int</w:t>
      </w:r>
      <w:proofErr w:type="spellEnd"/>
      <w:r w:rsidR="002D282C" w:rsidRPr="002D282C">
        <w:rPr>
          <w:lang w:bidi="ar-IQ"/>
        </w:rPr>
        <w:t xml:space="preserve"> J </w:t>
      </w:r>
      <w:proofErr w:type="spellStart"/>
      <w:r w:rsidR="002D282C" w:rsidRPr="002D282C">
        <w:rPr>
          <w:lang w:bidi="ar-IQ"/>
        </w:rPr>
        <w:t>Pediatr</w:t>
      </w:r>
      <w:proofErr w:type="spellEnd"/>
      <w:r w:rsidR="002D282C" w:rsidRPr="002D282C">
        <w:rPr>
          <w:lang w:bidi="ar-IQ"/>
        </w:rPr>
        <w:t xml:space="preserve"> </w:t>
      </w:r>
      <w:proofErr w:type="spellStart"/>
      <w:r w:rsidR="002D282C" w:rsidRPr="002D282C">
        <w:rPr>
          <w:lang w:bidi="ar-IQ"/>
        </w:rPr>
        <w:t>Otorhinolaryngol</w:t>
      </w:r>
      <w:proofErr w:type="spellEnd"/>
      <w:r w:rsidR="002D282C" w:rsidRPr="002D282C">
        <w:rPr>
          <w:lang w:bidi="ar-IQ"/>
        </w:rPr>
        <w:t>. 2015</w:t>
      </w:r>
      <w:proofErr w:type="gramStart"/>
      <w:r w:rsidR="002D282C" w:rsidRPr="002D282C">
        <w:rPr>
          <w:lang w:bidi="ar-IQ"/>
        </w:rPr>
        <w:t>;79</w:t>
      </w:r>
      <w:proofErr w:type="gramEnd"/>
      <w:r w:rsidR="002D282C" w:rsidRPr="002D282C">
        <w:rPr>
          <w:lang w:bidi="ar-IQ"/>
        </w:rPr>
        <w:t>(2): 240–245.</w:t>
      </w:r>
    </w:p>
    <w:p w14:paraId="314F957C" w14:textId="77777777" w:rsidR="008267C0" w:rsidRDefault="008267C0" w:rsidP="008267C0">
      <w:pPr>
        <w:jc w:val="right"/>
        <w:rPr>
          <w:rtl/>
          <w:lang w:bidi="ar-IQ"/>
        </w:rPr>
      </w:pPr>
    </w:p>
    <w:p w14:paraId="3B2D7C19" w14:textId="77777777" w:rsidR="008267C0" w:rsidRPr="001A6195" w:rsidRDefault="008267C0" w:rsidP="001A6195">
      <w:pPr>
        <w:spacing w:line="240" w:lineRule="auto"/>
        <w:jc w:val="center"/>
        <w:rPr>
          <w:rFonts w:asciiTheme="majorBidi" w:hAnsiTheme="majorBidi" w:cstheme="majorBidi"/>
          <w:sz w:val="36"/>
          <w:szCs w:val="36"/>
        </w:rPr>
      </w:pPr>
    </w:p>
    <w:sectPr w:rsidR="008267C0" w:rsidRPr="001A6195">
      <w:footerReference w:type="even" r:id="rId16"/>
      <w:footerReference w:type="default" r:id="rId17"/>
      <w:pgSz w:w="12240" w:h="15840"/>
      <w:pgMar w:top="1440" w:right="1800" w:bottom="1440" w:left="180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1CC7D443" w14:textId="77777777" w:rsidR="00ED4DDC" w:rsidRDefault="00ED4DDC" w:rsidP="00C648B4">
      <w:pPr>
        <w:spacing w:after="0" w:line="240" w:lineRule="auto"/>
      </w:pPr>
      <w:r>
        <w:separator/>
      </w:r>
    </w:p>
  </w:endnote>
  <w:endnote w:type="continuationSeparator" w:id="0">
    <w:p w14:paraId="23920ACD" w14:textId="77777777" w:rsidR="00ED4DDC" w:rsidRDefault="00ED4DDC" w:rsidP="00C648B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Rockwell Extra Bold">
    <w:altName w:val="Lucida Fax"/>
    <w:charset w:val="00"/>
    <w:family w:val="roman"/>
    <w:pitch w:val="variable"/>
    <w:sig w:usb0="00000003" w:usb1="00000000" w:usb2="00000000" w:usb3="00000000" w:csb0="00000001" w:csb1="00000000"/>
  </w:font>
  <w:font w:name="Yu Mincho">
    <w:altName w:val="游明朝"/>
    <w:panose1 w:val="00000000000000000000"/>
    <w:charset w:val="80"/>
    <w:family w:val="roman"/>
    <w:notTrueType/>
    <w:pitch w:val="default"/>
  </w:font>
  <w:font w:name="Yu Gothic Light">
    <w:altName w:val="游ゴシック Light"/>
    <w:panose1 w:val="00000000000000000000"/>
    <w:charset w:val="80"/>
    <w:family w:val="roman"/>
    <w:notTrueType/>
    <w:pitch w:val="default"/>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986CC3E" w14:textId="77777777" w:rsidR="00106067" w:rsidRDefault="00106067" w:rsidP="00B57CD0">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14:paraId="21DB6A39" w14:textId="77777777" w:rsidR="00106067" w:rsidRDefault="00106067">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9B20509" w14:textId="77777777" w:rsidR="00106067" w:rsidRDefault="00106067" w:rsidP="00B57CD0">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separate"/>
    </w:r>
    <w:r w:rsidR="00261C19">
      <w:rPr>
        <w:rStyle w:val="PageNumber"/>
        <w:noProof/>
      </w:rPr>
      <w:t>20</w:t>
    </w:r>
    <w:r>
      <w:rPr>
        <w:rStyle w:val="PageNumber"/>
      </w:rPr>
      <w:fldChar w:fldCharType="end"/>
    </w:r>
  </w:p>
  <w:p w14:paraId="64DDBD3F" w14:textId="77777777" w:rsidR="00106067" w:rsidRDefault="00106067">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38BC342D" w14:textId="77777777" w:rsidR="00ED4DDC" w:rsidRDefault="00ED4DDC" w:rsidP="00C648B4">
      <w:pPr>
        <w:spacing w:after="0" w:line="240" w:lineRule="auto"/>
      </w:pPr>
      <w:r>
        <w:separator/>
      </w:r>
    </w:p>
  </w:footnote>
  <w:footnote w:type="continuationSeparator" w:id="0">
    <w:p w14:paraId="22CB9C0B" w14:textId="77777777" w:rsidR="00ED4DDC" w:rsidRDefault="00ED4DDC" w:rsidP="00C648B4">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7EF087C"/>
    <w:multiLevelType w:val="hybridMultilevel"/>
    <w:tmpl w:val="5232BC7C"/>
    <w:lvl w:ilvl="0" w:tplc="6834EC7C">
      <w:start w:val="1"/>
      <w:numFmt w:val="bullet"/>
      <w:lvlText w:val="•"/>
      <w:lvlJc w:val="left"/>
      <w:pPr>
        <w:tabs>
          <w:tab w:val="num" w:pos="720"/>
        </w:tabs>
        <w:ind w:left="720" w:hanging="360"/>
      </w:pPr>
      <w:rPr>
        <w:rFonts w:ascii="Arial" w:hAnsi="Arial" w:hint="default"/>
      </w:rPr>
    </w:lvl>
    <w:lvl w:ilvl="1" w:tplc="0C7A0D94" w:tentative="1">
      <w:start w:val="1"/>
      <w:numFmt w:val="bullet"/>
      <w:lvlText w:val="•"/>
      <w:lvlJc w:val="left"/>
      <w:pPr>
        <w:tabs>
          <w:tab w:val="num" w:pos="1440"/>
        </w:tabs>
        <w:ind w:left="1440" w:hanging="360"/>
      </w:pPr>
      <w:rPr>
        <w:rFonts w:ascii="Arial" w:hAnsi="Arial" w:hint="default"/>
      </w:rPr>
    </w:lvl>
    <w:lvl w:ilvl="2" w:tplc="434C3822" w:tentative="1">
      <w:start w:val="1"/>
      <w:numFmt w:val="bullet"/>
      <w:lvlText w:val="•"/>
      <w:lvlJc w:val="left"/>
      <w:pPr>
        <w:tabs>
          <w:tab w:val="num" w:pos="2160"/>
        </w:tabs>
        <w:ind w:left="2160" w:hanging="360"/>
      </w:pPr>
      <w:rPr>
        <w:rFonts w:ascii="Arial" w:hAnsi="Arial" w:hint="default"/>
      </w:rPr>
    </w:lvl>
    <w:lvl w:ilvl="3" w:tplc="C9C0756C" w:tentative="1">
      <w:start w:val="1"/>
      <w:numFmt w:val="bullet"/>
      <w:lvlText w:val="•"/>
      <w:lvlJc w:val="left"/>
      <w:pPr>
        <w:tabs>
          <w:tab w:val="num" w:pos="2880"/>
        </w:tabs>
        <w:ind w:left="2880" w:hanging="360"/>
      </w:pPr>
      <w:rPr>
        <w:rFonts w:ascii="Arial" w:hAnsi="Arial" w:hint="default"/>
      </w:rPr>
    </w:lvl>
    <w:lvl w:ilvl="4" w:tplc="4B7EB79E" w:tentative="1">
      <w:start w:val="1"/>
      <w:numFmt w:val="bullet"/>
      <w:lvlText w:val="•"/>
      <w:lvlJc w:val="left"/>
      <w:pPr>
        <w:tabs>
          <w:tab w:val="num" w:pos="3600"/>
        </w:tabs>
        <w:ind w:left="3600" w:hanging="360"/>
      </w:pPr>
      <w:rPr>
        <w:rFonts w:ascii="Arial" w:hAnsi="Arial" w:hint="default"/>
      </w:rPr>
    </w:lvl>
    <w:lvl w:ilvl="5" w:tplc="C7EA0488" w:tentative="1">
      <w:start w:val="1"/>
      <w:numFmt w:val="bullet"/>
      <w:lvlText w:val="•"/>
      <w:lvlJc w:val="left"/>
      <w:pPr>
        <w:tabs>
          <w:tab w:val="num" w:pos="4320"/>
        </w:tabs>
        <w:ind w:left="4320" w:hanging="360"/>
      </w:pPr>
      <w:rPr>
        <w:rFonts w:ascii="Arial" w:hAnsi="Arial" w:hint="default"/>
      </w:rPr>
    </w:lvl>
    <w:lvl w:ilvl="6" w:tplc="100AB27E" w:tentative="1">
      <w:start w:val="1"/>
      <w:numFmt w:val="bullet"/>
      <w:lvlText w:val="•"/>
      <w:lvlJc w:val="left"/>
      <w:pPr>
        <w:tabs>
          <w:tab w:val="num" w:pos="5040"/>
        </w:tabs>
        <w:ind w:left="5040" w:hanging="360"/>
      </w:pPr>
      <w:rPr>
        <w:rFonts w:ascii="Arial" w:hAnsi="Arial" w:hint="default"/>
      </w:rPr>
    </w:lvl>
    <w:lvl w:ilvl="7" w:tplc="1A6269B0" w:tentative="1">
      <w:start w:val="1"/>
      <w:numFmt w:val="bullet"/>
      <w:lvlText w:val="•"/>
      <w:lvlJc w:val="left"/>
      <w:pPr>
        <w:tabs>
          <w:tab w:val="num" w:pos="5760"/>
        </w:tabs>
        <w:ind w:left="5760" w:hanging="360"/>
      </w:pPr>
      <w:rPr>
        <w:rFonts w:ascii="Arial" w:hAnsi="Arial" w:hint="default"/>
      </w:rPr>
    </w:lvl>
    <w:lvl w:ilvl="8" w:tplc="0B6C9924" w:tentative="1">
      <w:start w:val="1"/>
      <w:numFmt w:val="bullet"/>
      <w:lvlText w:val="•"/>
      <w:lvlJc w:val="left"/>
      <w:pPr>
        <w:tabs>
          <w:tab w:val="num" w:pos="6480"/>
        </w:tabs>
        <w:ind w:left="6480" w:hanging="360"/>
      </w:pPr>
      <w:rPr>
        <w:rFonts w:ascii="Arial" w:hAnsi="Arial" w:hint="default"/>
      </w:rPr>
    </w:lvl>
  </w:abstractNum>
  <w:abstractNum w:abstractNumId="1">
    <w:nsid w:val="08BE20EA"/>
    <w:multiLevelType w:val="hybridMultilevel"/>
    <w:tmpl w:val="6792B886"/>
    <w:lvl w:ilvl="0" w:tplc="A2F6414C">
      <w:start w:val="1"/>
      <w:numFmt w:val="decimal"/>
      <w:lvlText w:val="%1."/>
      <w:lvlJc w:val="left"/>
      <w:pPr>
        <w:ind w:left="1545" w:hanging="720"/>
      </w:pPr>
      <w:rPr>
        <w:rFonts w:hint="default"/>
      </w:rPr>
    </w:lvl>
    <w:lvl w:ilvl="1" w:tplc="04090019" w:tentative="1">
      <w:start w:val="1"/>
      <w:numFmt w:val="lowerLetter"/>
      <w:lvlText w:val="%2."/>
      <w:lvlJc w:val="left"/>
      <w:pPr>
        <w:ind w:left="1905" w:hanging="360"/>
      </w:pPr>
    </w:lvl>
    <w:lvl w:ilvl="2" w:tplc="0409001B" w:tentative="1">
      <w:start w:val="1"/>
      <w:numFmt w:val="lowerRoman"/>
      <w:lvlText w:val="%3."/>
      <w:lvlJc w:val="right"/>
      <w:pPr>
        <w:ind w:left="2625" w:hanging="180"/>
      </w:pPr>
    </w:lvl>
    <w:lvl w:ilvl="3" w:tplc="0409000F" w:tentative="1">
      <w:start w:val="1"/>
      <w:numFmt w:val="decimal"/>
      <w:lvlText w:val="%4."/>
      <w:lvlJc w:val="left"/>
      <w:pPr>
        <w:ind w:left="3345" w:hanging="360"/>
      </w:pPr>
    </w:lvl>
    <w:lvl w:ilvl="4" w:tplc="04090019" w:tentative="1">
      <w:start w:val="1"/>
      <w:numFmt w:val="lowerLetter"/>
      <w:lvlText w:val="%5."/>
      <w:lvlJc w:val="left"/>
      <w:pPr>
        <w:ind w:left="4065" w:hanging="360"/>
      </w:pPr>
    </w:lvl>
    <w:lvl w:ilvl="5" w:tplc="0409001B" w:tentative="1">
      <w:start w:val="1"/>
      <w:numFmt w:val="lowerRoman"/>
      <w:lvlText w:val="%6."/>
      <w:lvlJc w:val="right"/>
      <w:pPr>
        <w:ind w:left="4785" w:hanging="180"/>
      </w:pPr>
    </w:lvl>
    <w:lvl w:ilvl="6" w:tplc="0409000F" w:tentative="1">
      <w:start w:val="1"/>
      <w:numFmt w:val="decimal"/>
      <w:lvlText w:val="%7."/>
      <w:lvlJc w:val="left"/>
      <w:pPr>
        <w:ind w:left="5505" w:hanging="360"/>
      </w:pPr>
    </w:lvl>
    <w:lvl w:ilvl="7" w:tplc="04090019" w:tentative="1">
      <w:start w:val="1"/>
      <w:numFmt w:val="lowerLetter"/>
      <w:lvlText w:val="%8."/>
      <w:lvlJc w:val="left"/>
      <w:pPr>
        <w:ind w:left="6225" w:hanging="360"/>
      </w:pPr>
    </w:lvl>
    <w:lvl w:ilvl="8" w:tplc="0409001B" w:tentative="1">
      <w:start w:val="1"/>
      <w:numFmt w:val="lowerRoman"/>
      <w:lvlText w:val="%9."/>
      <w:lvlJc w:val="right"/>
      <w:pPr>
        <w:ind w:left="6945" w:hanging="180"/>
      </w:pPr>
    </w:lvl>
  </w:abstractNum>
  <w:abstractNum w:abstractNumId="2">
    <w:nsid w:val="0E6E3163"/>
    <w:multiLevelType w:val="hybridMultilevel"/>
    <w:tmpl w:val="9B3279F0"/>
    <w:lvl w:ilvl="0" w:tplc="87C636C2">
      <w:start w:val="1"/>
      <w:numFmt w:val="bullet"/>
      <w:lvlText w:val="•"/>
      <w:lvlJc w:val="left"/>
      <w:pPr>
        <w:tabs>
          <w:tab w:val="num" w:pos="720"/>
        </w:tabs>
        <w:ind w:left="720" w:hanging="360"/>
      </w:pPr>
      <w:rPr>
        <w:rFonts w:ascii="Arial" w:hAnsi="Arial" w:hint="default"/>
      </w:rPr>
    </w:lvl>
    <w:lvl w:ilvl="1" w:tplc="0546CDC0" w:tentative="1">
      <w:start w:val="1"/>
      <w:numFmt w:val="bullet"/>
      <w:lvlText w:val="•"/>
      <w:lvlJc w:val="left"/>
      <w:pPr>
        <w:tabs>
          <w:tab w:val="num" w:pos="1440"/>
        </w:tabs>
        <w:ind w:left="1440" w:hanging="360"/>
      </w:pPr>
      <w:rPr>
        <w:rFonts w:ascii="Arial" w:hAnsi="Arial" w:hint="default"/>
      </w:rPr>
    </w:lvl>
    <w:lvl w:ilvl="2" w:tplc="E0A482AA" w:tentative="1">
      <w:start w:val="1"/>
      <w:numFmt w:val="bullet"/>
      <w:lvlText w:val="•"/>
      <w:lvlJc w:val="left"/>
      <w:pPr>
        <w:tabs>
          <w:tab w:val="num" w:pos="2160"/>
        </w:tabs>
        <w:ind w:left="2160" w:hanging="360"/>
      </w:pPr>
      <w:rPr>
        <w:rFonts w:ascii="Arial" w:hAnsi="Arial" w:hint="default"/>
      </w:rPr>
    </w:lvl>
    <w:lvl w:ilvl="3" w:tplc="24D2EE7C" w:tentative="1">
      <w:start w:val="1"/>
      <w:numFmt w:val="bullet"/>
      <w:lvlText w:val="•"/>
      <w:lvlJc w:val="left"/>
      <w:pPr>
        <w:tabs>
          <w:tab w:val="num" w:pos="2880"/>
        </w:tabs>
        <w:ind w:left="2880" w:hanging="360"/>
      </w:pPr>
      <w:rPr>
        <w:rFonts w:ascii="Arial" w:hAnsi="Arial" w:hint="default"/>
      </w:rPr>
    </w:lvl>
    <w:lvl w:ilvl="4" w:tplc="907C8946" w:tentative="1">
      <w:start w:val="1"/>
      <w:numFmt w:val="bullet"/>
      <w:lvlText w:val="•"/>
      <w:lvlJc w:val="left"/>
      <w:pPr>
        <w:tabs>
          <w:tab w:val="num" w:pos="3600"/>
        </w:tabs>
        <w:ind w:left="3600" w:hanging="360"/>
      </w:pPr>
      <w:rPr>
        <w:rFonts w:ascii="Arial" w:hAnsi="Arial" w:hint="default"/>
      </w:rPr>
    </w:lvl>
    <w:lvl w:ilvl="5" w:tplc="BDD4FE2C" w:tentative="1">
      <w:start w:val="1"/>
      <w:numFmt w:val="bullet"/>
      <w:lvlText w:val="•"/>
      <w:lvlJc w:val="left"/>
      <w:pPr>
        <w:tabs>
          <w:tab w:val="num" w:pos="4320"/>
        </w:tabs>
        <w:ind w:left="4320" w:hanging="360"/>
      </w:pPr>
      <w:rPr>
        <w:rFonts w:ascii="Arial" w:hAnsi="Arial" w:hint="default"/>
      </w:rPr>
    </w:lvl>
    <w:lvl w:ilvl="6" w:tplc="7E38BAC2" w:tentative="1">
      <w:start w:val="1"/>
      <w:numFmt w:val="bullet"/>
      <w:lvlText w:val="•"/>
      <w:lvlJc w:val="left"/>
      <w:pPr>
        <w:tabs>
          <w:tab w:val="num" w:pos="5040"/>
        </w:tabs>
        <w:ind w:left="5040" w:hanging="360"/>
      </w:pPr>
      <w:rPr>
        <w:rFonts w:ascii="Arial" w:hAnsi="Arial" w:hint="default"/>
      </w:rPr>
    </w:lvl>
    <w:lvl w:ilvl="7" w:tplc="2BEE94CE" w:tentative="1">
      <w:start w:val="1"/>
      <w:numFmt w:val="bullet"/>
      <w:lvlText w:val="•"/>
      <w:lvlJc w:val="left"/>
      <w:pPr>
        <w:tabs>
          <w:tab w:val="num" w:pos="5760"/>
        </w:tabs>
        <w:ind w:left="5760" w:hanging="360"/>
      </w:pPr>
      <w:rPr>
        <w:rFonts w:ascii="Arial" w:hAnsi="Arial" w:hint="default"/>
      </w:rPr>
    </w:lvl>
    <w:lvl w:ilvl="8" w:tplc="2368B910" w:tentative="1">
      <w:start w:val="1"/>
      <w:numFmt w:val="bullet"/>
      <w:lvlText w:val="•"/>
      <w:lvlJc w:val="left"/>
      <w:pPr>
        <w:tabs>
          <w:tab w:val="num" w:pos="6480"/>
        </w:tabs>
        <w:ind w:left="6480" w:hanging="360"/>
      </w:pPr>
      <w:rPr>
        <w:rFonts w:ascii="Arial" w:hAnsi="Arial" w:hint="default"/>
      </w:rPr>
    </w:lvl>
  </w:abstractNum>
  <w:abstractNum w:abstractNumId="3">
    <w:nsid w:val="170668D9"/>
    <w:multiLevelType w:val="hybridMultilevel"/>
    <w:tmpl w:val="44EEEDC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1A7240B1"/>
    <w:multiLevelType w:val="hybridMultilevel"/>
    <w:tmpl w:val="2BDE52EE"/>
    <w:lvl w:ilvl="0" w:tplc="D6F288EC">
      <w:start w:val="1"/>
      <w:numFmt w:val="bullet"/>
      <w:lvlText w:val="•"/>
      <w:lvlJc w:val="left"/>
      <w:pPr>
        <w:tabs>
          <w:tab w:val="num" w:pos="720"/>
        </w:tabs>
        <w:ind w:left="720" w:hanging="360"/>
      </w:pPr>
      <w:rPr>
        <w:rFonts w:ascii="Arial" w:hAnsi="Arial" w:hint="default"/>
      </w:rPr>
    </w:lvl>
    <w:lvl w:ilvl="1" w:tplc="4B7EB024" w:tentative="1">
      <w:start w:val="1"/>
      <w:numFmt w:val="bullet"/>
      <w:lvlText w:val="•"/>
      <w:lvlJc w:val="left"/>
      <w:pPr>
        <w:tabs>
          <w:tab w:val="num" w:pos="1440"/>
        </w:tabs>
        <w:ind w:left="1440" w:hanging="360"/>
      </w:pPr>
      <w:rPr>
        <w:rFonts w:ascii="Arial" w:hAnsi="Arial" w:hint="default"/>
      </w:rPr>
    </w:lvl>
    <w:lvl w:ilvl="2" w:tplc="066CB926" w:tentative="1">
      <w:start w:val="1"/>
      <w:numFmt w:val="bullet"/>
      <w:lvlText w:val="•"/>
      <w:lvlJc w:val="left"/>
      <w:pPr>
        <w:tabs>
          <w:tab w:val="num" w:pos="2160"/>
        </w:tabs>
        <w:ind w:left="2160" w:hanging="360"/>
      </w:pPr>
      <w:rPr>
        <w:rFonts w:ascii="Arial" w:hAnsi="Arial" w:hint="default"/>
      </w:rPr>
    </w:lvl>
    <w:lvl w:ilvl="3" w:tplc="77E40552" w:tentative="1">
      <w:start w:val="1"/>
      <w:numFmt w:val="bullet"/>
      <w:lvlText w:val="•"/>
      <w:lvlJc w:val="left"/>
      <w:pPr>
        <w:tabs>
          <w:tab w:val="num" w:pos="2880"/>
        </w:tabs>
        <w:ind w:left="2880" w:hanging="360"/>
      </w:pPr>
      <w:rPr>
        <w:rFonts w:ascii="Arial" w:hAnsi="Arial" w:hint="default"/>
      </w:rPr>
    </w:lvl>
    <w:lvl w:ilvl="4" w:tplc="5BAAF410" w:tentative="1">
      <w:start w:val="1"/>
      <w:numFmt w:val="bullet"/>
      <w:lvlText w:val="•"/>
      <w:lvlJc w:val="left"/>
      <w:pPr>
        <w:tabs>
          <w:tab w:val="num" w:pos="3600"/>
        </w:tabs>
        <w:ind w:left="3600" w:hanging="360"/>
      </w:pPr>
      <w:rPr>
        <w:rFonts w:ascii="Arial" w:hAnsi="Arial" w:hint="default"/>
      </w:rPr>
    </w:lvl>
    <w:lvl w:ilvl="5" w:tplc="D12AC720" w:tentative="1">
      <w:start w:val="1"/>
      <w:numFmt w:val="bullet"/>
      <w:lvlText w:val="•"/>
      <w:lvlJc w:val="left"/>
      <w:pPr>
        <w:tabs>
          <w:tab w:val="num" w:pos="4320"/>
        </w:tabs>
        <w:ind w:left="4320" w:hanging="360"/>
      </w:pPr>
      <w:rPr>
        <w:rFonts w:ascii="Arial" w:hAnsi="Arial" w:hint="default"/>
      </w:rPr>
    </w:lvl>
    <w:lvl w:ilvl="6" w:tplc="92A40F9E" w:tentative="1">
      <w:start w:val="1"/>
      <w:numFmt w:val="bullet"/>
      <w:lvlText w:val="•"/>
      <w:lvlJc w:val="left"/>
      <w:pPr>
        <w:tabs>
          <w:tab w:val="num" w:pos="5040"/>
        </w:tabs>
        <w:ind w:left="5040" w:hanging="360"/>
      </w:pPr>
      <w:rPr>
        <w:rFonts w:ascii="Arial" w:hAnsi="Arial" w:hint="default"/>
      </w:rPr>
    </w:lvl>
    <w:lvl w:ilvl="7" w:tplc="79960486" w:tentative="1">
      <w:start w:val="1"/>
      <w:numFmt w:val="bullet"/>
      <w:lvlText w:val="•"/>
      <w:lvlJc w:val="left"/>
      <w:pPr>
        <w:tabs>
          <w:tab w:val="num" w:pos="5760"/>
        </w:tabs>
        <w:ind w:left="5760" w:hanging="360"/>
      </w:pPr>
      <w:rPr>
        <w:rFonts w:ascii="Arial" w:hAnsi="Arial" w:hint="default"/>
      </w:rPr>
    </w:lvl>
    <w:lvl w:ilvl="8" w:tplc="0464CB16" w:tentative="1">
      <w:start w:val="1"/>
      <w:numFmt w:val="bullet"/>
      <w:lvlText w:val="•"/>
      <w:lvlJc w:val="left"/>
      <w:pPr>
        <w:tabs>
          <w:tab w:val="num" w:pos="6480"/>
        </w:tabs>
        <w:ind w:left="6480" w:hanging="360"/>
      </w:pPr>
      <w:rPr>
        <w:rFonts w:ascii="Arial" w:hAnsi="Arial" w:hint="default"/>
      </w:rPr>
    </w:lvl>
  </w:abstractNum>
  <w:abstractNum w:abstractNumId="5">
    <w:nsid w:val="1DDF3A25"/>
    <w:multiLevelType w:val="hybridMultilevel"/>
    <w:tmpl w:val="D12613FC"/>
    <w:lvl w:ilvl="0" w:tplc="00AE62B6">
      <w:start w:val="1"/>
      <w:numFmt w:val="bullet"/>
      <w:lvlText w:val="•"/>
      <w:lvlJc w:val="left"/>
      <w:pPr>
        <w:tabs>
          <w:tab w:val="num" w:pos="720"/>
        </w:tabs>
        <w:ind w:left="720" w:hanging="360"/>
      </w:pPr>
      <w:rPr>
        <w:rFonts w:ascii="Arial" w:hAnsi="Arial" w:hint="default"/>
      </w:rPr>
    </w:lvl>
    <w:lvl w:ilvl="1" w:tplc="4CBC4F00" w:tentative="1">
      <w:start w:val="1"/>
      <w:numFmt w:val="bullet"/>
      <w:lvlText w:val="•"/>
      <w:lvlJc w:val="left"/>
      <w:pPr>
        <w:tabs>
          <w:tab w:val="num" w:pos="1440"/>
        </w:tabs>
        <w:ind w:left="1440" w:hanging="360"/>
      </w:pPr>
      <w:rPr>
        <w:rFonts w:ascii="Arial" w:hAnsi="Arial" w:hint="default"/>
      </w:rPr>
    </w:lvl>
    <w:lvl w:ilvl="2" w:tplc="2B1E8690" w:tentative="1">
      <w:start w:val="1"/>
      <w:numFmt w:val="bullet"/>
      <w:lvlText w:val="•"/>
      <w:lvlJc w:val="left"/>
      <w:pPr>
        <w:tabs>
          <w:tab w:val="num" w:pos="2160"/>
        </w:tabs>
        <w:ind w:left="2160" w:hanging="360"/>
      </w:pPr>
      <w:rPr>
        <w:rFonts w:ascii="Arial" w:hAnsi="Arial" w:hint="default"/>
      </w:rPr>
    </w:lvl>
    <w:lvl w:ilvl="3" w:tplc="A3C09C0C" w:tentative="1">
      <w:start w:val="1"/>
      <w:numFmt w:val="bullet"/>
      <w:lvlText w:val="•"/>
      <w:lvlJc w:val="left"/>
      <w:pPr>
        <w:tabs>
          <w:tab w:val="num" w:pos="2880"/>
        </w:tabs>
        <w:ind w:left="2880" w:hanging="360"/>
      </w:pPr>
      <w:rPr>
        <w:rFonts w:ascii="Arial" w:hAnsi="Arial" w:hint="default"/>
      </w:rPr>
    </w:lvl>
    <w:lvl w:ilvl="4" w:tplc="E05A664E" w:tentative="1">
      <w:start w:val="1"/>
      <w:numFmt w:val="bullet"/>
      <w:lvlText w:val="•"/>
      <w:lvlJc w:val="left"/>
      <w:pPr>
        <w:tabs>
          <w:tab w:val="num" w:pos="3600"/>
        </w:tabs>
        <w:ind w:left="3600" w:hanging="360"/>
      </w:pPr>
      <w:rPr>
        <w:rFonts w:ascii="Arial" w:hAnsi="Arial" w:hint="default"/>
      </w:rPr>
    </w:lvl>
    <w:lvl w:ilvl="5" w:tplc="302209B6" w:tentative="1">
      <w:start w:val="1"/>
      <w:numFmt w:val="bullet"/>
      <w:lvlText w:val="•"/>
      <w:lvlJc w:val="left"/>
      <w:pPr>
        <w:tabs>
          <w:tab w:val="num" w:pos="4320"/>
        </w:tabs>
        <w:ind w:left="4320" w:hanging="360"/>
      </w:pPr>
      <w:rPr>
        <w:rFonts w:ascii="Arial" w:hAnsi="Arial" w:hint="default"/>
      </w:rPr>
    </w:lvl>
    <w:lvl w:ilvl="6" w:tplc="EE724482" w:tentative="1">
      <w:start w:val="1"/>
      <w:numFmt w:val="bullet"/>
      <w:lvlText w:val="•"/>
      <w:lvlJc w:val="left"/>
      <w:pPr>
        <w:tabs>
          <w:tab w:val="num" w:pos="5040"/>
        </w:tabs>
        <w:ind w:left="5040" w:hanging="360"/>
      </w:pPr>
      <w:rPr>
        <w:rFonts w:ascii="Arial" w:hAnsi="Arial" w:hint="default"/>
      </w:rPr>
    </w:lvl>
    <w:lvl w:ilvl="7" w:tplc="959875AA" w:tentative="1">
      <w:start w:val="1"/>
      <w:numFmt w:val="bullet"/>
      <w:lvlText w:val="•"/>
      <w:lvlJc w:val="left"/>
      <w:pPr>
        <w:tabs>
          <w:tab w:val="num" w:pos="5760"/>
        </w:tabs>
        <w:ind w:left="5760" w:hanging="360"/>
      </w:pPr>
      <w:rPr>
        <w:rFonts w:ascii="Arial" w:hAnsi="Arial" w:hint="default"/>
      </w:rPr>
    </w:lvl>
    <w:lvl w:ilvl="8" w:tplc="79A67C62" w:tentative="1">
      <w:start w:val="1"/>
      <w:numFmt w:val="bullet"/>
      <w:lvlText w:val="•"/>
      <w:lvlJc w:val="left"/>
      <w:pPr>
        <w:tabs>
          <w:tab w:val="num" w:pos="6480"/>
        </w:tabs>
        <w:ind w:left="6480" w:hanging="360"/>
      </w:pPr>
      <w:rPr>
        <w:rFonts w:ascii="Arial" w:hAnsi="Arial" w:hint="default"/>
      </w:rPr>
    </w:lvl>
  </w:abstractNum>
  <w:abstractNum w:abstractNumId="6">
    <w:nsid w:val="1E7A556C"/>
    <w:multiLevelType w:val="hybridMultilevel"/>
    <w:tmpl w:val="19FC469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207A1E81"/>
    <w:multiLevelType w:val="hybridMultilevel"/>
    <w:tmpl w:val="0A4A39BC"/>
    <w:lvl w:ilvl="0" w:tplc="548861A8">
      <w:start w:val="1"/>
      <w:numFmt w:val="bullet"/>
      <w:lvlText w:val="•"/>
      <w:lvlJc w:val="left"/>
      <w:pPr>
        <w:tabs>
          <w:tab w:val="num" w:pos="720"/>
        </w:tabs>
        <w:ind w:left="720" w:hanging="360"/>
      </w:pPr>
      <w:rPr>
        <w:rFonts w:ascii="Arial" w:hAnsi="Arial" w:hint="default"/>
      </w:rPr>
    </w:lvl>
    <w:lvl w:ilvl="1" w:tplc="D9646FFA" w:tentative="1">
      <w:start w:val="1"/>
      <w:numFmt w:val="bullet"/>
      <w:lvlText w:val="•"/>
      <w:lvlJc w:val="left"/>
      <w:pPr>
        <w:tabs>
          <w:tab w:val="num" w:pos="1440"/>
        </w:tabs>
        <w:ind w:left="1440" w:hanging="360"/>
      </w:pPr>
      <w:rPr>
        <w:rFonts w:ascii="Arial" w:hAnsi="Arial" w:hint="default"/>
      </w:rPr>
    </w:lvl>
    <w:lvl w:ilvl="2" w:tplc="3E8CD854" w:tentative="1">
      <w:start w:val="1"/>
      <w:numFmt w:val="bullet"/>
      <w:lvlText w:val="•"/>
      <w:lvlJc w:val="left"/>
      <w:pPr>
        <w:tabs>
          <w:tab w:val="num" w:pos="2160"/>
        </w:tabs>
        <w:ind w:left="2160" w:hanging="360"/>
      </w:pPr>
      <w:rPr>
        <w:rFonts w:ascii="Arial" w:hAnsi="Arial" w:hint="default"/>
      </w:rPr>
    </w:lvl>
    <w:lvl w:ilvl="3" w:tplc="A718DD48" w:tentative="1">
      <w:start w:val="1"/>
      <w:numFmt w:val="bullet"/>
      <w:lvlText w:val="•"/>
      <w:lvlJc w:val="left"/>
      <w:pPr>
        <w:tabs>
          <w:tab w:val="num" w:pos="2880"/>
        </w:tabs>
        <w:ind w:left="2880" w:hanging="360"/>
      </w:pPr>
      <w:rPr>
        <w:rFonts w:ascii="Arial" w:hAnsi="Arial" w:hint="default"/>
      </w:rPr>
    </w:lvl>
    <w:lvl w:ilvl="4" w:tplc="927E9A3C" w:tentative="1">
      <w:start w:val="1"/>
      <w:numFmt w:val="bullet"/>
      <w:lvlText w:val="•"/>
      <w:lvlJc w:val="left"/>
      <w:pPr>
        <w:tabs>
          <w:tab w:val="num" w:pos="3600"/>
        </w:tabs>
        <w:ind w:left="3600" w:hanging="360"/>
      </w:pPr>
      <w:rPr>
        <w:rFonts w:ascii="Arial" w:hAnsi="Arial" w:hint="default"/>
      </w:rPr>
    </w:lvl>
    <w:lvl w:ilvl="5" w:tplc="89A4C33E" w:tentative="1">
      <w:start w:val="1"/>
      <w:numFmt w:val="bullet"/>
      <w:lvlText w:val="•"/>
      <w:lvlJc w:val="left"/>
      <w:pPr>
        <w:tabs>
          <w:tab w:val="num" w:pos="4320"/>
        </w:tabs>
        <w:ind w:left="4320" w:hanging="360"/>
      </w:pPr>
      <w:rPr>
        <w:rFonts w:ascii="Arial" w:hAnsi="Arial" w:hint="default"/>
      </w:rPr>
    </w:lvl>
    <w:lvl w:ilvl="6" w:tplc="B94A020C" w:tentative="1">
      <w:start w:val="1"/>
      <w:numFmt w:val="bullet"/>
      <w:lvlText w:val="•"/>
      <w:lvlJc w:val="left"/>
      <w:pPr>
        <w:tabs>
          <w:tab w:val="num" w:pos="5040"/>
        </w:tabs>
        <w:ind w:left="5040" w:hanging="360"/>
      </w:pPr>
      <w:rPr>
        <w:rFonts w:ascii="Arial" w:hAnsi="Arial" w:hint="default"/>
      </w:rPr>
    </w:lvl>
    <w:lvl w:ilvl="7" w:tplc="DE2C012E" w:tentative="1">
      <w:start w:val="1"/>
      <w:numFmt w:val="bullet"/>
      <w:lvlText w:val="•"/>
      <w:lvlJc w:val="left"/>
      <w:pPr>
        <w:tabs>
          <w:tab w:val="num" w:pos="5760"/>
        </w:tabs>
        <w:ind w:left="5760" w:hanging="360"/>
      </w:pPr>
      <w:rPr>
        <w:rFonts w:ascii="Arial" w:hAnsi="Arial" w:hint="default"/>
      </w:rPr>
    </w:lvl>
    <w:lvl w:ilvl="8" w:tplc="BC660F62" w:tentative="1">
      <w:start w:val="1"/>
      <w:numFmt w:val="bullet"/>
      <w:lvlText w:val="•"/>
      <w:lvlJc w:val="left"/>
      <w:pPr>
        <w:tabs>
          <w:tab w:val="num" w:pos="6480"/>
        </w:tabs>
        <w:ind w:left="6480" w:hanging="360"/>
      </w:pPr>
      <w:rPr>
        <w:rFonts w:ascii="Arial" w:hAnsi="Arial" w:hint="default"/>
      </w:rPr>
    </w:lvl>
  </w:abstractNum>
  <w:abstractNum w:abstractNumId="8">
    <w:nsid w:val="236872E9"/>
    <w:multiLevelType w:val="hybridMultilevel"/>
    <w:tmpl w:val="3418EF02"/>
    <w:lvl w:ilvl="0" w:tplc="D3D65EDE">
      <w:start w:val="1"/>
      <w:numFmt w:val="bullet"/>
      <w:lvlText w:val="•"/>
      <w:lvlJc w:val="left"/>
      <w:pPr>
        <w:tabs>
          <w:tab w:val="num" w:pos="720"/>
        </w:tabs>
        <w:ind w:left="720" w:hanging="360"/>
      </w:pPr>
      <w:rPr>
        <w:rFonts w:ascii="Arial" w:hAnsi="Arial" w:hint="default"/>
      </w:rPr>
    </w:lvl>
    <w:lvl w:ilvl="1" w:tplc="E4F8A9AC" w:tentative="1">
      <w:start w:val="1"/>
      <w:numFmt w:val="bullet"/>
      <w:lvlText w:val="•"/>
      <w:lvlJc w:val="left"/>
      <w:pPr>
        <w:tabs>
          <w:tab w:val="num" w:pos="1440"/>
        </w:tabs>
        <w:ind w:left="1440" w:hanging="360"/>
      </w:pPr>
      <w:rPr>
        <w:rFonts w:ascii="Arial" w:hAnsi="Arial" w:hint="default"/>
      </w:rPr>
    </w:lvl>
    <w:lvl w:ilvl="2" w:tplc="97981A08" w:tentative="1">
      <w:start w:val="1"/>
      <w:numFmt w:val="bullet"/>
      <w:lvlText w:val="•"/>
      <w:lvlJc w:val="left"/>
      <w:pPr>
        <w:tabs>
          <w:tab w:val="num" w:pos="2160"/>
        </w:tabs>
        <w:ind w:left="2160" w:hanging="360"/>
      </w:pPr>
      <w:rPr>
        <w:rFonts w:ascii="Arial" w:hAnsi="Arial" w:hint="default"/>
      </w:rPr>
    </w:lvl>
    <w:lvl w:ilvl="3" w:tplc="2DC8C388" w:tentative="1">
      <w:start w:val="1"/>
      <w:numFmt w:val="bullet"/>
      <w:lvlText w:val="•"/>
      <w:lvlJc w:val="left"/>
      <w:pPr>
        <w:tabs>
          <w:tab w:val="num" w:pos="2880"/>
        </w:tabs>
        <w:ind w:left="2880" w:hanging="360"/>
      </w:pPr>
      <w:rPr>
        <w:rFonts w:ascii="Arial" w:hAnsi="Arial" w:hint="default"/>
      </w:rPr>
    </w:lvl>
    <w:lvl w:ilvl="4" w:tplc="AF8AF878" w:tentative="1">
      <w:start w:val="1"/>
      <w:numFmt w:val="bullet"/>
      <w:lvlText w:val="•"/>
      <w:lvlJc w:val="left"/>
      <w:pPr>
        <w:tabs>
          <w:tab w:val="num" w:pos="3600"/>
        </w:tabs>
        <w:ind w:left="3600" w:hanging="360"/>
      </w:pPr>
      <w:rPr>
        <w:rFonts w:ascii="Arial" w:hAnsi="Arial" w:hint="default"/>
      </w:rPr>
    </w:lvl>
    <w:lvl w:ilvl="5" w:tplc="D18685DC" w:tentative="1">
      <w:start w:val="1"/>
      <w:numFmt w:val="bullet"/>
      <w:lvlText w:val="•"/>
      <w:lvlJc w:val="left"/>
      <w:pPr>
        <w:tabs>
          <w:tab w:val="num" w:pos="4320"/>
        </w:tabs>
        <w:ind w:left="4320" w:hanging="360"/>
      </w:pPr>
      <w:rPr>
        <w:rFonts w:ascii="Arial" w:hAnsi="Arial" w:hint="default"/>
      </w:rPr>
    </w:lvl>
    <w:lvl w:ilvl="6" w:tplc="B4E2DC3C" w:tentative="1">
      <w:start w:val="1"/>
      <w:numFmt w:val="bullet"/>
      <w:lvlText w:val="•"/>
      <w:lvlJc w:val="left"/>
      <w:pPr>
        <w:tabs>
          <w:tab w:val="num" w:pos="5040"/>
        </w:tabs>
        <w:ind w:left="5040" w:hanging="360"/>
      </w:pPr>
      <w:rPr>
        <w:rFonts w:ascii="Arial" w:hAnsi="Arial" w:hint="default"/>
      </w:rPr>
    </w:lvl>
    <w:lvl w:ilvl="7" w:tplc="911E958A" w:tentative="1">
      <w:start w:val="1"/>
      <w:numFmt w:val="bullet"/>
      <w:lvlText w:val="•"/>
      <w:lvlJc w:val="left"/>
      <w:pPr>
        <w:tabs>
          <w:tab w:val="num" w:pos="5760"/>
        </w:tabs>
        <w:ind w:left="5760" w:hanging="360"/>
      </w:pPr>
      <w:rPr>
        <w:rFonts w:ascii="Arial" w:hAnsi="Arial" w:hint="default"/>
      </w:rPr>
    </w:lvl>
    <w:lvl w:ilvl="8" w:tplc="619E7838" w:tentative="1">
      <w:start w:val="1"/>
      <w:numFmt w:val="bullet"/>
      <w:lvlText w:val="•"/>
      <w:lvlJc w:val="left"/>
      <w:pPr>
        <w:tabs>
          <w:tab w:val="num" w:pos="6480"/>
        </w:tabs>
        <w:ind w:left="6480" w:hanging="360"/>
      </w:pPr>
      <w:rPr>
        <w:rFonts w:ascii="Arial" w:hAnsi="Arial" w:hint="default"/>
      </w:rPr>
    </w:lvl>
  </w:abstractNum>
  <w:abstractNum w:abstractNumId="9">
    <w:nsid w:val="29124B2F"/>
    <w:multiLevelType w:val="hybridMultilevel"/>
    <w:tmpl w:val="3B9A0B3E"/>
    <w:lvl w:ilvl="0" w:tplc="9676D822">
      <w:start w:val="1"/>
      <w:numFmt w:val="bullet"/>
      <w:lvlText w:val="•"/>
      <w:lvlJc w:val="left"/>
      <w:pPr>
        <w:tabs>
          <w:tab w:val="num" w:pos="720"/>
        </w:tabs>
        <w:ind w:left="720" w:hanging="360"/>
      </w:pPr>
      <w:rPr>
        <w:rFonts w:ascii="Arial" w:hAnsi="Arial" w:hint="default"/>
      </w:rPr>
    </w:lvl>
    <w:lvl w:ilvl="1" w:tplc="447C9DE8" w:tentative="1">
      <w:start w:val="1"/>
      <w:numFmt w:val="bullet"/>
      <w:lvlText w:val="•"/>
      <w:lvlJc w:val="left"/>
      <w:pPr>
        <w:tabs>
          <w:tab w:val="num" w:pos="1440"/>
        </w:tabs>
        <w:ind w:left="1440" w:hanging="360"/>
      </w:pPr>
      <w:rPr>
        <w:rFonts w:ascii="Arial" w:hAnsi="Arial" w:hint="default"/>
      </w:rPr>
    </w:lvl>
    <w:lvl w:ilvl="2" w:tplc="366294BA" w:tentative="1">
      <w:start w:val="1"/>
      <w:numFmt w:val="bullet"/>
      <w:lvlText w:val="•"/>
      <w:lvlJc w:val="left"/>
      <w:pPr>
        <w:tabs>
          <w:tab w:val="num" w:pos="2160"/>
        </w:tabs>
        <w:ind w:left="2160" w:hanging="360"/>
      </w:pPr>
      <w:rPr>
        <w:rFonts w:ascii="Arial" w:hAnsi="Arial" w:hint="default"/>
      </w:rPr>
    </w:lvl>
    <w:lvl w:ilvl="3" w:tplc="51268D02" w:tentative="1">
      <w:start w:val="1"/>
      <w:numFmt w:val="bullet"/>
      <w:lvlText w:val="•"/>
      <w:lvlJc w:val="left"/>
      <w:pPr>
        <w:tabs>
          <w:tab w:val="num" w:pos="2880"/>
        </w:tabs>
        <w:ind w:left="2880" w:hanging="360"/>
      </w:pPr>
      <w:rPr>
        <w:rFonts w:ascii="Arial" w:hAnsi="Arial" w:hint="default"/>
      </w:rPr>
    </w:lvl>
    <w:lvl w:ilvl="4" w:tplc="0EA2D648" w:tentative="1">
      <w:start w:val="1"/>
      <w:numFmt w:val="bullet"/>
      <w:lvlText w:val="•"/>
      <w:lvlJc w:val="left"/>
      <w:pPr>
        <w:tabs>
          <w:tab w:val="num" w:pos="3600"/>
        </w:tabs>
        <w:ind w:left="3600" w:hanging="360"/>
      </w:pPr>
      <w:rPr>
        <w:rFonts w:ascii="Arial" w:hAnsi="Arial" w:hint="default"/>
      </w:rPr>
    </w:lvl>
    <w:lvl w:ilvl="5" w:tplc="29923B22" w:tentative="1">
      <w:start w:val="1"/>
      <w:numFmt w:val="bullet"/>
      <w:lvlText w:val="•"/>
      <w:lvlJc w:val="left"/>
      <w:pPr>
        <w:tabs>
          <w:tab w:val="num" w:pos="4320"/>
        </w:tabs>
        <w:ind w:left="4320" w:hanging="360"/>
      </w:pPr>
      <w:rPr>
        <w:rFonts w:ascii="Arial" w:hAnsi="Arial" w:hint="default"/>
      </w:rPr>
    </w:lvl>
    <w:lvl w:ilvl="6" w:tplc="FAC04382" w:tentative="1">
      <w:start w:val="1"/>
      <w:numFmt w:val="bullet"/>
      <w:lvlText w:val="•"/>
      <w:lvlJc w:val="left"/>
      <w:pPr>
        <w:tabs>
          <w:tab w:val="num" w:pos="5040"/>
        </w:tabs>
        <w:ind w:left="5040" w:hanging="360"/>
      </w:pPr>
      <w:rPr>
        <w:rFonts w:ascii="Arial" w:hAnsi="Arial" w:hint="default"/>
      </w:rPr>
    </w:lvl>
    <w:lvl w:ilvl="7" w:tplc="2974D3CE" w:tentative="1">
      <w:start w:val="1"/>
      <w:numFmt w:val="bullet"/>
      <w:lvlText w:val="•"/>
      <w:lvlJc w:val="left"/>
      <w:pPr>
        <w:tabs>
          <w:tab w:val="num" w:pos="5760"/>
        </w:tabs>
        <w:ind w:left="5760" w:hanging="360"/>
      </w:pPr>
      <w:rPr>
        <w:rFonts w:ascii="Arial" w:hAnsi="Arial" w:hint="default"/>
      </w:rPr>
    </w:lvl>
    <w:lvl w:ilvl="8" w:tplc="3E00E50E" w:tentative="1">
      <w:start w:val="1"/>
      <w:numFmt w:val="bullet"/>
      <w:lvlText w:val="•"/>
      <w:lvlJc w:val="left"/>
      <w:pPr>
        <w:tabs>
          <w:tab w:val="num" w:pos="6480"/>
        </w:tabs>
        <w:ind w:left="6480" w:hanging="360"/>
      </w:pPr>
      <w:rPr>
        <w:rFonts w:ascii="Arial" w:hAnsi="Arial" w:hint="default"/>
      </w:rPr>
    </w:lvl>
  </w:abstractNum>
  <w:abstractNum w:abstractNumId="10">
    <w:nsid w:val="34B8317F"/>
    <w:multiLevelType w:val="hybridMultilevel"/>
    <w:tmpl w:val="00868B08"/>
    <w:lvl w:ilvl="0" w:tplc="13DEB196">
      <w:start w:val="1"/>
      <w:numFmt w:val="bullet"/>
      <w:lvlText w:val="•"/>
      <w:lvlJc w:val="left"/>
      <w:pPr>
        <w:tabs>
          <w:tab w:val="num" w:pos="720"/>
        </w:tabs>
        <w:ind w:left="720" w:hanging="360"/>
      </w:pPr>
      <w:rPr>
        <w:rFonts w:ascii="Arial" w:hAnsi="Arial" w:hint="default"/>
      </w:rPr>
    </w:lvl>
    <w:lvl w:ilvl="1" w:tplc="37ECE390" w:tentative="1">
      <w:start w:val="1"/>
      <w:numFmt w:val="bullet"/>
      <w:lvlText w:val="•"/>
      <w:lvlJc w:val="left"/>
      <w:pPr>
        <w:tabs>
          <w:tab w:val="num" w:pos="1440"/>
        </w:tabs>
        <w:ind w:left="1440" w:hanging="360"/>
      </w:pPr>
      <w:rPr>
        <w:rFonts w:ascii="Arial" w:hAnsi="Arial" w:hint="default"/>
      </w:rPr>
    </w:lvl>
    <w:lvl w:ilvl="2" w:tplc="CB8EB65C" w:tentative="1">
      <w:start w:val="1"/>
      <w:numFmt w:val="bullet"/>
      <w:lvlText w:val="•"/>
      <w:lvlJc w:val="left"/>
      <w:pPr>
        <w:tabs>
          <w:tab w:val="num" w:pos="2160"/>
        </w:tabs>
        <w:ind w:left="2160" w:hanging="360"/>
      </w:pPr>
      <w:rPr>
        <w:rFonts w:ascii="Arial" w:hAnsi="Arial" w:hint="default"/>
      </w:rPr>
    </w:lvl>
    <w:lvl w:ilvl="3" w:tplc="6686847A" w:tentative="1">
      <w:start w:val="1"/>
      <w:numFmt w:val="bullet"/>
      <w:lvlText w:val="•"/>
      <w:lvlJc w:val="left"/>
      <w:pPr>
        <w:tabs>
          <w:tab w:val="num" w:pos="2880"/>
        </w:tabs>
        <w:ind w:left="2880" w:hanging="360"/>
      </w:pPr>
      <w:rPr>
        <w:rFonts w:ascii="Arial" w:hAnsi="Arial" w:hint="default"/>
      </w:rPr>
    </w:lvl>
    <w:lvl w:ilvl="4" w:tplc="B0261018" w:tentative="1">
      <w:start w:val="1"/>
      <w:numFmt w:val="bullet"/>
      <w:lvlText w:val="•"/>
      <w:lvlJc w:val="left"/>
      <w:pPr>
        <w:tabs>
          <w:tab w:val="num" w:pos="3600"/>
        </w:tabs>
        <w:ind w:left="3600" w:hanging="360"/>
      </w:pPr>
      <w:rPr>
        <w:rFonts w:ascii="Arial" w:hAnsi="Arial" w:hint="default"/>
      </w:rPr>
    </w:lvl>
    <w:lvl w:ilvl="5" w:tplc="E2B26E1E" w:tentative="1">
      <w:start w:val="1"/>
      <w:numFmt w:val="bullet"/>
      <w:lvlText w:val="•"/>
      <w:lvlJc w:val="left"/>
      <w:pPr>
        <w:tabs>
          <w:tab w:val="num" w:pos="4320"/>
        </w:tabs>
        <w:ind w:left="4320" w:hanging="360"/>
      </w:pPr>
      <w:rPr>
        <w:rFonts w:ascii="Arial" w:hAnsi="Arial" w:hint="default"/>
      </w:rPr>
    </w:lvl>
    <w:lvl w:ilvl="6" w:tplc="F6FCEC4C" w:tentative="1">
      <w:start w:val="1"/>
      <w:numFmt w:val="bullet"/>
      <w:lvlText w:val="•"/>
      <w:lvlJc w:val="left"/>
      <w:pPr>
        <w:tabs>
          <w:tab w:val="num" w:pos="5040"/>
        </w:tabs>
        <w:ind w:left="5040" w:hanging="360"/>
      </w:pPr>
      <w:rPr>
        <w:rFonts w:ascii="Arial" w:hAnsi="Arial" w:hint="default"/>
      </w:rPr>
    </w:lvl>
    <w:lvl w:ilvl="7" w:tplc="B4B65A08" w:tentative="1">
      <w:start w:val="1"/>
      <w:numFmt w:val="bullet"/>
      <w:lvlText w:val="•"/>
      <w:lvlJc w:val="left"/>
      <w:pPr>
        <w:tabs>
          <w:tab w:val="num" w:pos="5760"/>
        </w:tabs>
        <w:ind w:left="5760" w:hanging="360"/>
      </w:pPr>
      <w:rPr>
        <w:rFonts w:ascii="Arial" w:hAnsi="Arial" w:hint="default"/>
      </w:rPr>
    </w:lvl>
    <w:lvl w:ilvl="8" w:tplc="42E26DDA" w:tentative="1">
      <w:start w:val="1"/>
      <w:numFmt w:val="bullet"/>
      <w:lvlText w:val="•"/>
      <w:lvlJc w:val="left"/>
      <w:pPr>
        <w:tabs>
          <w:tab w:val="num" w:pos="6480"/>
        </w:tabs>
        <w:ind w:left="6480" w:hanging="360"/>
      </w:pPr>
      <w:rPr>
        <w:rFonts w:ascii="Arial" w:hAnsi="Arial" w:hint="default"/>
      </w:rPr>
    </w:lvl>
  </w:abstractNum>
  <w:abstractNum w:abstractNumId="11">
    <w:nsid w:val="379348A7"/>
    <w:multiLevelType w:val="hybridMultilevel"/>
    <w:tmpl w:val="D92ACA5A"/>
    <w:lvl w:ilvl="0" w:tplc="7DEA1B34">
      <w:start w:val="1"/>
      <w:numFmt w:val="bullet"/>
      <w:lvlText w:val="•"/>
      <w:lvlJc w:val="left"/>
      <w:pPr>
        <w:tabs>
          <w:tab w:val="num" w:pos="720"/>
        </w:tabs>
        <w:ind w:left="720" w:hanging="360"/>
      </w:pPr>
      <w:rPr>
        <w:rFonts w:ascii="Arial" w:hAnsi="Arial" w:hint="default"/>
      </w:rPr>
    </w:lvl>
    <w:lvl w:ilvl="1" w:tplc="F17EF4B0" w:tentative="1">
      <w:start w:val="1"/>
      <w:numFmt w:val="bullet"/>
      <w:lvlText w:val="•"/>
      <w:lvlJc w:val="left"/>
      <w:pPr>
        <w:tabs>
          <w:tab w:val="num" w:pos="1440"/>
        </w:tabs>
        <w:ind w:left="1440" w:hanging="360"/>
      </w:pPr>
      <w:rPr>
        <w:rFonts w:ascii="Arial" w:hAnsi="Arial" w:hint="default"/>
      </w:rPr>
    </w:lvl>
    <w:lvl w:ilvl="2" w:tplc="86B6768A" w:tentative="1">
      <w:start w:val="1"/>
      <w:numFmt w:val="bullet"/>
      <w:lvlText w:val="•"/>
      <w:lvlJc w:val="left"/>
      <w:pPr>
        <w:tabs>
          <w:tab w:val="num" w:pos="2160"/>
        </w:tabs>
        <w:ind w:left="2160" w:hanging="360"/>
      </w:pPr>
      <w:rPr>
        <w:rFonts w:ascii="Arial" w:hAnsi="Arial" w:hint="default"/>
      </w:rPr>
    </w:lvl>
    <w:lvl w:ilvl="3" w:tplc="0D48C6C8" w:tentative="1">
      <w:start w:val="1"/>
      <w:numFmt w:val="bullet"/>
      <w:lvlText w:val="•"/>
      <w:lvlJc w:val="left"/>
      <w:pPr>
        <w:tabs>
          <w:tab w:val="num" w:pos="2880"/>
        </w:tabs>
        <w:ind w:left="2880" w:hanging="360"/>
      </w:pPr>
      <w:rPr>
        <w:rFonts w:ascii="Arial" w:hAnsi="Arial" w:hint="default"/>
      </w:rPr>
    </w:lvl>
    <w:lvl w:ilvl="4" w:tplc="918EA0A2" w:tentative="1">
      <w:start w:val="1"/>
      <w:numFmt w:val="bullet"/>
      <w:lvlText w:val="•"/>
      <w:lvlJc w:val="left"/>
      <w:pPr>
        <w:tabs>
          <w:tab w:val="num" w:pos="3600"/>
        </w:tabs>
        <w:ind w:left="3600" w:hanging="360"/>
      </w:pPr>
      <w:rPr>
        <w:rFonts w:ascii="Arial" w:hAnsi="Arial" w:hint="default"/>
      </w:rPr>
    </w:lvl>
    <w:lvl w:ilvl="5" w:tplc="F95CCF42" w:tentative="1">
      <w:start w:val="1"/>
      <w:numFmt w:val="bullet"/>
      <w:lvlText w:val="•"/>
      <w:lvlJc w:val="left"/>
      <w:pPr>
        <w:tabs>
          <w:tab w:val="num" w:pos="4320"/>
        </w:tabs>
        <w:ind w:left="4320" w:hanging="360"/>
      </w:pPr>
      <w:rPr>
        <w:rFonts w:ascii="Arial" w:hAnsi="Arial" w:hint="default"/>
      </w:rPr>
    </w:lvl>
    <w:lvl w:ilvl="6" w:tplc="A350A0E8" w:tentative="1">
      <w:start w:val="1"/>
      <w:numFmt w:val="bullet"/>
      <w:lvlText w:val="•"/>
      <w:lvlJc w:val="left"/>
      <w:pPr>
        <w:tabs>
          <w:tab w:val="num" w:pos="5040"/>
        </w:tabs>
        <w:ind w:left="5040" w:hanging="360"/>
      </w:pPr>
      <w:rPr>
        <w:rFonts w:ascii="Arial" w:hAnsi="Arial" w:hint="default"/>
      </w:rPr>
    </w:lvl>
    <w:lvl w:ilvl="7" w:tplc="6E645288" w:tentative="1">
      <w:start w:val="1"/>
      <w:numFmt w:val="bullet"/>
      <w:lvlText w:val="•"/>
      <w:lvlJc w:val="left"/>
      <w:pPr>
        <w:tabs>
          <w:tab w:val="num" w:pos="5760"/>
        </w:tabs>
        <w:ind w:left="5760" w:hanging="360"/>
      </w:pPr>
      <w:rPr>
        <w:rFonts w:ascii="Arial" w:hAnsi="Arial" w:hint="default"/>
      </w:rPr>
    </w:lvl>
    <w:lvl w:ilvl="8" w:tplc="B1243952" w:tentative="1">
      <w:start w:val="1"/>
      <w:numFmt w:val="bullet"/>
      <w:lvlText w:val="•"/>
      <w:lvlJc w:val="left"/>
      <w:pPr>
        <w:tabs>
          <w:tab w:val="num" w:pos="6480"/>
        </w:tabs>
        <w:ind w:left="6480" w:hanging="360"/>
      </w:pPr>
      <w:rPr>
        <w:rFonts w:ascii="Arial" w:hAnsi="Arial" w:hint="default"/>
      </w:rPr>
    </w:lvl>
  </w:abstractNum>
  <w:abstractNum w:abstractNumId="12">
    <w:nsid w:val="3AEF27B5"/>
    <w:multiLevelType w:val="hybridMultilevel"/>
    <w:tmpl w:val="1660D048"/>
    <w:lvl w:ilvl="0" w:tplc="10A4D6FA">
      <w:start w:val="1"/>
      <w:numFmt w:val="bullet"/>
      <w:lvlText w:val="•"/>
      <w:lvlJc w:val="left"/>
      <w:pPr>
        <w:tabs>
          <w:tab w:val="num" w:pos="720"/>
        </w:tabs>
        <w:ind w:left="720" w:hanging="360"/>
      </w:pPr>
      <w:rPr>
        <w:rFonts w:ascii="Arial" w:hAnsi="Arial" w:hint="default"/>
      </w:rPr>
    </w:lvl>
    <w:lvl w:ilvl="1" w:tplc="F724B9DA" w:tentative="1">
      <w:start w:val="1"/>
      <w:numFmt w:val="bullet"/>
      <w:lvlText w:val="•"/>
      <w:lvlJc w:val="left"/>
      <w:pPr>
        <w:tabs>
          <w:tab w:val="num" w:pos="1440"/>
        </w:tabs>
        <w:ind w:left="1440" w:hanging="360"/>
      </w:pPr>
      <w:rPr>
        <w:rFonts w:ascii="Arial" w:hAnsi="Arial" w:hint="default"/>
      </w:rPr>
    </w:lvl>
    <w:lvl w:ilvl="2" w:tplc="561A8DAC" w:tentative="1">
      <w:start w:val="1"/>
      <w:numFmt w:val="bullet"/>
      <w:lvlText w:val="•"/>
      <w:lvlJc w:val="left"/>
      <w:pPr>
        <w:tabs>
          <w:tab w:val="num" w:pos="2160"/>
        </w:tabs>
        <w:ind w:left="2160" w:hanging="360"/>
      </w:pPr>
      <w:rPr>
        <w:rFonts w:ascii="Arial" w:hAnsi="Arial" w:hint="default"/>
      </w:rPr>
    </w:lvl>
    <w:lvl w:ilvl="3" w:tplc="A79EE17E" w:tentative="1">
      <w:start w:val="1"/>
      <w:numFmt w:val="bullet"/>
      <w:lvlText w:val="•"/>
      <w:lvlJc w:val="left"/>
      <w:pPr>
        <w:tabs>
          <w:tab w:val="num" w:pos="2880"/>
        </w:tabs>
        <w:ind w:left="2880" w:hanging="360"/>
      </w:pPr>
      <w:rPr>
        <w:rFonts w:ascii="Arial" w:hAnsi="Arial" w:hint="default"/>
      </w:rPr>
    </w:lvl>
    <w:lvl w:ilvl="4" w:tplc="2AA8F670" w:tentative="1">
      <w:start w:val="1"/>
      <w:numFmt w:val="bullet"/>
      <w:lvlText w:val="•"/>
      <w:lvlJc w:val="left"/>
      <w:pPr>
        <w:tabs>
          <w:tab w:val="num" w:pos="3600"/>
        </w:tabs>
        <w:ind w:left="3600" w:hanging="360"/>
      </w:pPr>
      <w:rPr>
        <w:rFonts w:ascii="Arial" w:hAnsi="Arial" w:hint="default"/>
      </w:rPr>
    </w:lvl>
    <w:lvl w:ilvl="5" w:tplc="B198BF10" w:tentative="1">
      <w:start w:val="1"/>
      <w:numFmt w:val="bullet"/>
      <w:lvlText w:val="•"/>
      <w:lvlJc w:val="left"/>
      <w:pPr>
        <w:tabs>
          <w:tab w:val="num" w:pos="4320"/>
        </w:tabs>
        <w:ind w:left="4320" w:hanging="360"/>
      </w:pPr>
      <w:rPr>
        <w:rFonts w:ascii="Arial" w:hAnsi="Arial" w:hint="default"/>
      </w:rPr>
    </w:lvl>
    <w:lvl w:ilvl="6" w:tplc="59A0D3CC" w:tentative="1">
      <w:start w:val="1"/>
      <w:numFmt w:val="bullet"/>
      <w:lvlText w:val="•"/>
      <w:lvlJc w:val="left"/>
      <w:pPr>
        <w:tabs>
          <w:tab w:val="num" w:pos="5040"/>
        </w:tabs>
        <w:ind w:left="5040" w:hanging="360"/>
      </w:pPr>
      <w:rPr>
        <w:rFonts w:ascii="Arial" w:hAnsi="Arial" w:hint="default"/>
      </w:rPr>
    </w:lvl>
    <w:lvl w:ilvl="7" w:tplc="B7388176" w:tentative="1">
      <w:start w:val="1"/>
      <w:numFmt w:val="bullet"/>
      <w:lvlText w:val="•"/>
      <w:lvlJc w:val="left"/>
      <w:pPr>
        <w:tabs>
          <w:tab w:val="num" w:pos="5760"/>
        </w:tabs>
        <w:ind w:left="5760" w:hanging="360"/>
      </w:pPr>
      <w:rPr>
        <w:rFonts w:ascii="Arial" w:hAnsi="Arial" w:hint="default"/>
      </w:rPr>
    </w:lvl>
    <w:lvl w:ilvl="8" w:tplc="1338B522" w:tentative="1">
      <w:start w:val="1"/>
      <w:numFmt w:val="bullet"/>
      <w:lvlText w:val="•"/>
      <w:lvlJc w:val="left"/>
      <w:pPr>
        <w:tabs>
          <w:tab w:val="num" w:pos="6480"/>
        </w:tabs>
        <w:ind w:left="6480" w:hanging="360"/>
      </w:pPr>
      <w:rPr>
        <w:rFonts w:ascii="Arial" w:hAnsi="Arial" w:hint="default"/>
      </w:rPr>
    </w:lvl>
  </w:abstractNum>
  <w:abstractNum w:abstractNumId="13">
    <w:nsid w:val="4CBA44D9"/>
    <w:multiLevelType w:val="hybridMultilevel"/>
    <w:tmpl w:val="F0DAA436"/>
    <w:lvl w:ilvl="0" w:tplc="37C60054">
      <w:start w:val="1"/>
      <w:numFmt w:val="bullet"/>
      <w:lvlText w:val="•"/>
      <w:lvlJc w:val="left"/>
      <w:pPr>
        <w:tabs>
          <w:tab w:val="num" w:pos="720"/>
        </w:tabs>
        <w:ind w:left="720" w:hanging="360"/>
      </w:pPr>
      <w:rPr>
        <w:rFonts w:ascii="Arial" w:hAnsi="Arial" w:hint="default"/>
      </w:rPr>
    </w:lvl>
    <w:lvl w:ilvl="1" w:tplc="DE4A4308" w:tentative="1">
      <w:start w:val="1"/>
      <w:numFmt w:val="bullet"/>
      <w:lvlText w:val="•"/>
      <w:lvlJc w:val="left"/>
      <w:pPr>
        <w:tabs>
          <w:tab w:val="num" w:pos="1440"/>
        </w:tabs>
        <w:ind w:left="1440" w:hanging="360"/>
      </w:pPr>
      <w:rPr>
        <w:rFonts w:ascii="Arial" w:hAnsi="Arial" w:hint="default"/>
      </w:rPr>
    </w:lvl>
    <w:lvl w:ilvl="2" w:tplc="EEDAD91C" w:tentative="1">
      <w:start w:val="1"/>
      <w:numFmt w:val="bullet"/>
      <w:lvlText w:val="•"/>
      <w:lvlJc w:val="left"/>
      <w:pPr>
        <w:tabs>
          <w:tab w:val="num" w:pos="2160"/>
        </w:tabs>
        <w:ind w:left="2160" w:hanging="360"/>
      </w:pPr>
      <w:rPr>
        <w:rFonts w:ascii="Arial" w:hAnsi="Arial" w:hint="default"/>
      </w:rPr>
    </w:lvl>
    <w:lvl w:ilvl="3" w:tplc="A6BAD502" w:tentative="1">
      <w:start w:val="1"/>
      <w:numFmt w:val="bullet"/>
      <w:lvlText w:val="•"/>
      <w:lvlJc w:val="left"/>
      <w:pPr>
        <w:tabs>
          <w:tab w:val="num" w:pos="2880"/>
        </w:tabs>
        <w:ind w:left="2880" w:hanging="360"/>
      </w:pPr>
      <w:rPr>
        <w:rFonts w:ascii="Arial" w:hAnsi="Arial" w:hint="default"/>
      </w:rPr>
    </w:lvl>
    <w:lvl w:ilvl="4" w:tplc="36968722" w:tentative="1">
      <w:start w:val="1"/>
      <w:numFmt w:val="bullet"/>
      <w:lvlText w:val="•"/>
      <w:lvlJc w:val="left"/>
      <w:pPr>
        <w:tabs>
          <w:tab w:val="num" w:pos="3600"/>
        </w:tabs>
        <w:ind w:left="3600" w:hanging="360"/>
      </w:pPr>
      <w:rPr>
        <w:rFonts w:ascii="Arial" w:hAnsi="Arial" w:hint="default"/>
      </w:rPr>
    </w:lvl>
    <w:lvl w:ilvl="5" w:tplc="CC546EE8" w:tentative="1">
      <w:start w:val="1"/>
      <w:numFmt w:val="bullet"/>
      <w:lvlText w:val="•"/>
      <w:lvlJc w:val="left"/>
      <w:pPr>
        <w:tabs>
          <w:tab w:val="num" w:pos="4320"/>
        </w:tabs>
        <w:ind w:left="4320" w:hanging="360"/>
      </w:pPr>
      <w:rPr>
        <w:rFonts w:ascii="Arial" w:hAnsi="Arial" w:hint="default"/>
      </w:rPr>
    </w:lvl>
    <w:lvl w:ilvl="6" w:tplc="37DE923A" w:tentative="1">
      <w:start w:val="1"/>
      <w:numFmt w:val="bullet"/>
      <w:lvlText w:val="•"/>
      <w:lvlJc w:val="left"/>
      <w:pPr>
        <w:tabs>
          <w:tab w:val="num" w:pos="5040"/>
        </w:tabs>
        <w:ind w:left="5040" w:hanging="360"/>
      </w:pPr>
      <w:rPr>
        <w:rFonts w:ascii="Arial" w:hAnsi="Arial" w:hint="default"/>
      </w:rPr>
    </w:lvl>
    <w:lvl w:ilvl="7" w:tplc="504E1A7C" w:tentative="1">
      <w:start w:val="1"/>
      <w:numFmt w:val="bullet"/>
      <w:lvlText w:val="•"/>
      <w:lvlJc w:val="left"/>
      <w:pPr>
        <w:tabs>
          <w:tab w:val="num" w:pos="5760"/>
        </w:tabs>
        <w:ind w:left="5760" w:hanging="360"/>
      </w:pPr>
      <w:rPr>
        <w:rFonts w:ascii="Arial" w:hAnsi="Arial" w:hint="default"/>
      </w:rPr>
    </w:lvl>
    <w:lvl w:ilvl="8" w:tplc="4EF2F412" w:tentative="1">
      <w:start w:val="1"/>
      <w:numFmt w:val="bullet"/>
      <w:lvlText w:val="•"/>
      <w:lvlJc w:val="left"/>
      <w:pPr>
        <w:tabs>
          <w:tab w:val="num" w:pos="6480"/>
        </w:tabs>
        <w:ind w:left="6480" w:hanging="360"/>
      </w:pPr>
      <w:rPr>
        <w:rFonts w:ascii="Arial" w:hAnsi="Arial" w:hint="default"/>
      </w:rPr>
    </w:lvl>
  </w:abstractNum>
  <w:abstractNum w:abstractNumId="14">
    <w:nsid w:val="4D22549B"/>
    <w:multiLevelType w:val="hybridMultilevel"/>
    <w:tmpl w:val="03D42C8A"/>
    <w:lvl w:ilvl="0" w:tplc="2236F938">
      <w:start w:val="1"/>
      <w:numFmt w:val="bullet"/>
      <w:lvlText w:val="•"/>
      <w:lvlJc w:val="left"/>
      <w:pPr>
        <w:tabs>
          <w:tab w:val="num" w:pos="720"/>
        </w:tabs>
        <w:ind w:left="720" w:hanging="360"/>
      </w:pPr>
      <w:rPr>
        <w:rFonts w:ascii="Arial" w:hAnsi="Arial" w:hint="default"/>
      </w:rPr>
    </w:lvl>
    <w:lvl w:ilvl="1" w:tplc="92ECD34E" w:tentative="1">
      <w:start w:val="1"/>
      <w:numFmt w:val="bullet"/>
      <w:lvlText w:val="•"/>
      <w:lvlJc w:val="left"/>
      <w:pPr>
        <w:tabs>
          <w:tab w:val="num" w:pos="1440"/>
        </w:tabs>
        <w:ind w:left="1440" w:hanging="360"/>
      </w:pPr>
      <w:rPr>
        <w:rFonts w:ascii="Arial" w:hAnsi="Arial" w:hint="default"/>
      </w:rPr>
    </w:lvl>
    <w:lvl w:ilvl="2" w:tplc="F7B0D81C" w:tentative="1">
      <w:start w:val="1"/>
      <w:numFmt w:val="bullet"/>
      <w:lvlText w:val="•"/>
      <w:lvlJc w:val="left"/>
      <w:pPr>
        <w:tabs>
          <w:tab w:val="num" w:pos="2160"/>
        </w:tabs>
        <w:ind w:left="2160" w:hanging="360"/>
      </w:pPr>
      <w:rPr>
        <w:rFonts w:ascii="Arial" w:hAnsi="Arial" w:hint="default"/>
      </w:rPr>
    </w:lvl>
    <w:lvl w:ilvl="3" w:tplc="2652653C" w:tentative="1">
      <w:start w:val="1"/>
      <w:numFmt w:val="bullet"/>
      <w:lvlText w:val="•"/>
      <w:lvlJc w:val="left"/>
      <w:pPr>
        <w:tabs>
          <w:tab w:val="num" w:pos="2880"/>
        </w:tabs>
        <w:ind w:left="2880" w:hanging="360"/>
      </w:pPr>
      <w:rPr>
        <w:rFonts w:ascii="Arial" w:hAnsi="Arial" w:hint="default"/>
      </w:rPr>
    </w:lvl>
    <w:lvl w:ilvl="4" w:tplc="49B2B9F2" w:tentative="1">
      <w:start w:val="1"/>
      <w:numFmt w:val="bullet"/>
      <w:lvlText w:val="•"/>
      <w:lvlJc w:val="left"/>
      <w:pPr>
        <w:tabs>
          <w:tab w:val="num" w:pos="3600"/>
        </w:tabs>
        <w:ind w:left="3600" w:hanging="360"/>
      </w:pPr>
      <w:rPr>
        <w:rFonts w:ascii="Arial" w:hAnsi="Arial" w:hint="default"/>
      </w:rPr>
    </w:lvl>
    <w:lvl w:ilvl="5" w:tplc="29923E34" w:tentative="1">
      <w:start w:val="1"/>
      <w:numFmt w:val="bullet"/>
      <w:lvlText w:val="•"/>
      <w:lvlJc w:val="left"/>
      <w:pPr>
        <w:tabs>
          <w:tab w:val="num" w:pos="4320"/>
        </w:tabs>
        <w:ind w:left="4320" w:hanging="360"/>
      </w:pPr>
      <w:rPr>
        <w:rFonts w:ascii="Arial" w:hAnsi="Arial" w:hint="default"/>
      </w:rPr>
    </w:lvl>
    <w:lvl w:ilvl="6" w:tplc="C55E5F26" w:tentative="1">
      <w:start w:val="1"/>
      <w:numFmt w:val="bullet"/>
      <w:lvlText w:val="•"/>
      <w:lvlJc w:val="left"/>
      <w:pPr>
        <w:tabs>
          <w:tab w:val="num" w:pos="5040"/>
        </w:tabs>
        <w:ind w:left="5040" w:hanging="360"/>
      </w:pPr>
      <w:rPr>
        <w:rFonts w:ascii="Arial" w:hAnsi="Arial" w:hint="default"/>
      </w:rPr>
    </w:lvl>
    <w:lvl w:ilvl="7" w:tplc="8EE43E36" w:tentative="1">
      <w:start w:val="1"/>
      <w:numFmt w:val="bullet"/>
      <w:lvlText w:val="•"/>
      <w:lvlJc w:val="left"/>
      <w:pPr>
        <w:tabs>
          <w:tab w:val="num" w:pos="5760"/>
        </w:tabs>
        <w:ind w:left="5760" w:hanging="360"/>
      </w:pPr>
      <w:rPr>
        <w:rFonts w:ascii="Arial" w:hAnsi="Arial" w:hint="default"/>
      </w:rPr>
    </w:lvl>
    <w:lvl w:ilvl="8" w:tplc="1C9628BA" w:tentative="1">
      <w:start w:val="1"/>
      <w:numFmt w:val="bullet"/>
      <w:lvlText w:val="•"/>
      <w:lvlJc w:val="left"/>
      <w:pPr>
        <w:tabs>
          <w:tab w:val="num" w:pos="6480"/>
        </w:tabs>
        <w:ind w:left="6480" w:hanging="360"/>
      </w:pPr>
      <w:rPr>
        <w:rFonts w:ascii="Arial" w:hAnsi="Arial" w:hint="default"/>
      </w:rPr>
    </w:lvl>
  </w:abstractNum>
  <w:abstractNum w:abstractNumId="15">
    <w:nsid w:val="56DD1E04"/>
    <w:multiLevelType w:val="hybridMultilevel"/>
    <w:tmpl w:val="6E0A0D7C"/>
    <w:lvl w:ilvl="0" w:tplc="D2A0FC2E">
      <w:start w:val="1"/>
      <w:numFmt w:val="bullet"/>
      <w:lvlText w:val="•"/>
      <w:lvlJc w:val="left"/>
      <w:pPr>
        <w:tabs>
          <w:tab w:val="num" w:pos="720"/>
        </w:tabs>
        <w:ind w:left="720" w:hanging="360"/>
      </w:pPr>
      <w:rPr>
        <w:rFonts w:ascii="Arial" w:hAnsi="Arial" w:hint="default"/>
      </w:rPr>
    </w:lvl>
    <w:lvl w:ilvl="1" w:tplc="02388282" w:tentative="1">
      <w:start w:val="1"/>
      <w:numFmt w:val="bullet"/>
      <w:lvlText w:val="•"/>
      <w:lvlJc w:val="left"/>
      <w:pPr>
        <w:tabs>
          <w:tab w:val="num" w:pos="1440"/>
        </w:tabs>
        <w:ind w:left="1440" w:hanging="360"/>
      </w:pPr>
      <w:rPr>
        <w:rFonts w:ascii="Arial" w:hAnsi="Arial" w:hint="default"/>
      </w:rPr>
    </w:lvl>
    <w:lvl w:ilvl="2" w:tplc="4F8C283C" w:tentative="1">
      <w:start w:val="1"/>
      <w:numFmt w:val="bullet"/>
      <w:lvlText w:val="•"/>
      <w:lvlJc w:val="left"/>
      <w:pPr>
        <w:tabs>
          <w:tab w:val="num" w:pos="2160"/>
        </w:tabs>
        <w:ind w:left="2160" w:hanging="360"/>
      </w:pPr>
      <w:rPr>
        <w:rFonts w:ascii="Arial" w:hAnsi="Arial" w:hint="default"/>
      </w:rPr>
    </w:lvl>
    <w:lvl w:ilvl="3" w:tplc="EFF8AD6E" w:tentative="1">
      <w:start w:val="1"/>
      <w:numFmt w:val="bullet"/>
      <w:lvlText w:val="•"/>
      <w:lvlJc w:val="left"/>
      <w:pPr>
        <w:tabs>
          <w:tab w:val="num" w:pos="2880"/>
        </w:tabs>
        <w:ind w:left="2880" w:hanging="360"/>
      </w:pPr>
      <w:rPr>
        <w:rFonts w:ascii="Arial" w:hAnsi="Arial" w:hint="default"/>
      </w:rPr>
    </w:lvl>
    <w:lvl w:ilvl="4" w:tplc="CC98935E" w:tentative="1">
      <w:start w:val="1"/>
      <w:numFmt w:val="bullet"/>
      <w:lvlText w:val="•"/>
      <w:lvlJc w:val="left"/>
      <w:pPr>
        <w:tabs>
          <w:tab w:val="num" w:pos="3600"/>
        </w:tabs>
        <w:ind w:left="3600" w:hanging="360"/>
      </w:pPr>
      <w:rPr>
        <w:rFonts w:ascii="Arial" w:hAnsi="Arial" w:hint="default"/>
      </w:rPr>
    </w:lvl>
    <w:lvl w:ilvl="5" w:tplc="EA60E79A" w:tentative="1">
      <w:start w:val="1"/>
      <w:numFmt w:val="bullet"/>
      <w:lvlText w:val="•"/>
      <w:lvlJc w:val="left"/>
      <w:pPr>
        <w:tabs>
          <w:tab w:val="num" w:pos="4320"/>
        </w:tabs>
        <w:ind w:left="4320" w:hanging="360"/>
      </w:pPr>
      <w:rPr>
        <w:rFonts w:ascii="Arial" w:hAnsi="Arial" w:hint="default"/>
      </w:rPr>
    </w:lvl>
    <w:lvl w:ilvl="6" w:tplc="A95A7C3E" w:tentative="1">
      <w:start w:val="1"/>
      <w:numFmt w:val="bullet"/>
      <w:lvlText w:val="•"/>
      <w:lvlJc w:val="left"/>
      <w:pPr>
        <w:tabs>
          <w:tab w:val="num" w:pos="5040"/>
        </w:tabs>
        <w:ind w:left="5040" w:hanging="360"/>
      </w:pPr>
      <w:rPr>
        <w:rFonts w:ascii="Arial" w:hAnsi="Arial" w:hint="default"/>
      </w:rPr>
    </w:lvl>
    <w:lvl w:ilvl="7" w:tplc="FCB8C5AA" w:tentative="1">
      <w:start w:val="1"/>
      <w:numFmt w:val="bullet"/>
      <w:lvlText w:val="•"/>
      <w:lvlJc w:val="left"/>
      <w:pPr>
        <w:tabs>
          <w:tab w:val="num" w:pos="5760"/>
        </w:tabs>
        <w:ind w:left="5760" w:hanging="360"/>
      </w:pPr>
      <w:rPr>
        <w:rFonts w:ascii="Arial" w:hAnsi="Arial" w:hint="default"/>
      </w:rPr>
    </w:lvl>
    <w:lvl w:ilvl="8" w:tplc="BD3C48AA" w:tentative="1">
      <w:start w:val="1"/>
      <w:numFmt w:val="bullet"/>
      <w:lvlText w:val="•"/>
      <w:lvlJc w:val="left"/>
      <w:pPr>
        <w:tabs>
          <w:tab w:val="num" w:pos="6480"/>
        </w:tabs>
        <w:ind w:left="6480" w:hanging="360"/>
      </w:pPr>
      <w:rPr>
        <w:rFonts w:ascii="Arial" w:hAnsi="Arial" w:hint="default"/>
      </w:rPr>
    </w:lvl>
  </w:abstractNum>
  <w:abstractNum w:abstractNumId="16">
    <w:nsid w:val="5C916A24"/>
    <w:multiLevelType w:val="hybridMultilevel"/>
    <w:tmpl w:val="BDAE6A68"/>
    <w:lvl w:ilvl="0" w:tplc="407C58F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63766654"/>
    <w:multiLevelType w:val="hybridMultilevel"/>
    <w:tmpl w:val="BDEA60C0"/>
    <w:lvl w:ilvl="0" w:tplc="3A40294A">
      <w:start w:val="1"/>
      <w:numFmt w:val="bullet"/>
      <w:lvlText w:val="•"/>
      <w:lvlJc w:val="left"/>
      <w:pPr>
        <w:tabs>
          <w:tab w:val="num" w:pos="720"/>
        </w:tabs>
        <w:ind w:left="720" w:hanging="360"/>
      </w:pPr>
      <w:rPr>
        <w:rFonts w:ascii="Arial" w:hAnsi="Arial" w:hint="default"/>
      </w:rPr>
    </w:lvl>
    <w:lvl w:ilvl="1" w:tplc="6B60CE70" w:tentative="1">
      <w:start w:val="1"/>
      <w:numFmt w:val="bullet"/>
      <w:lvlText w:val="•"/>
      <w:lvlJc w:val="left"/>
      <w:pPr>
        <w:tabs>
          <w:tab w:val="num" w:pos="1440"/>
        </w:tabs>
        <w:ind w:left="1440" w:hanging="360"/>
      </w:pPr>
      <w:rPr>
        <w:rFonts w:ascii="Arial" w:hAnsi="Arial" w:hint="default"/>
      </w:rPr>
    </w:lvl>
    <w:lvl w:ilvl="2" w:tplc="352AD3FA" w:tentative="1">
      <w:start w:val="1"/>
      <w:numFmt w:val="bullet"/>
      <w:lvlText w:val="•"/>
      <w:lvlJc w:val="left"/>
      <w:pPr>
        <w:tabs>
          <w:tab w:val="num" w:pos="2160"/>
        </w:tabs>
        <w:ind w:left="2160" w:hanging="360"/>
      </w:pPr>
      <w:rPr>
        <w:rFonts w:ascii="Arial" w:hAnsi="Arial" w:hint="default"/>
      </w:rPr>
    </w:lvl>
    <w:lvl w:ilvl="3" w:tplc="943A0512" w:tentative="1">
      <w:start w:val="1"/>
      <w:numFmt w:val="bullet"/>
      <w:lvlText w:val="•"/>
      <w:lvlJc w:val="left"/>
      <w:pPr>
        <w:tabs>
          <w:tab w:val="num" w:pos="2880"/>
        </w:tabs>
        <w:ind w:left="2880" w:hanging="360"/>
      </w:pPr>
      <w:rPr>
        <w:rFonts w:ascii="Arial" w:hAnsi="Arial" w:hint="default"/>
      </w:rPr>
    </w:lvl>
    <w:lvl w:ilvl="4" w:tplc="C6EA8E2E" w:tentative="1">
      <w:start w:val="1"/>
      <w:numFmt w:val="bullet"/>
      <w:lvlText w:val="•"/>
      <w:lvlJc w:val="left"/>
      <w:pPr>
        <w:tabs>
          <w:tab w:val="num" w:pos="3600"/>
        </w:tabs>
        <w:ind w:left="3600" w:hanging="360"/>
      </w:pPr>
      <w:rPr>
        <w:rFonts w:ascii="Arial" w:hAnsi="Arial" w:hint="default"/>
      </w:rPr>
    </w:lvl>
    <w:lvl w:ilvl="5" w:tplc="0882AEFC" w:tentative="1">
      <w:start w:val="1"/>
      <w:numFmt w:val="bullet"/>
      <w:lvlText w:val="•"/>
      <w:lvlJc w:val="left"/>
      <w:pPr>
        <w:tabs>
          <w:tab w:val="num" w:pos="4320"/>
        </w:tabs>
        <w:ind w:left="4320" w:hanging="360"/>
      </w:pPr>
      <w:rPr>
        <w:rFonts w:ascii="Arial" w:hAnsi="Arial" w:hint="default"/>
      </w:rPr>
    </w:lvl>
    <w:lvl w:ilvl="6" w:tplc="8BF47208" w:tentative="1">
      <w:start w:val="1"/>
      <w:numFmt w:val="bullet"/>
      <w:lvlText w:val="•"/>
      <w:lvlJc w:val="left"/>
      <w:pPr>
        <w:tabs>
          <w:tab w:val="num" w:pos="5040"/>
        </w:tabs>
        <w:ind w:left="5040" w:hanging="360"/>
      </w:pPr>
      <w:rPr>
        <w:rFonts w:ascii="Arial" w:hAnsi="Arial" w:hint="default"/>
      </w:rPr>
    </w:lvl>
    <w:lvl w:ilvl="7" w:tplc="27ECD4B6" w:tentative="1">
      <w:start w:val="1"/>
      <w:numFmt w:val="bullet"/>
      <w:lvlText w:val="•"/>
      <w:lvlJc w:val="left"/>
      <w:pPr>
        <w:tabs>
          <w:tab w:val="num" w:pos="5760"/>
        </w:tabs>
        <w:ind w:left="5760" w:hanging="360"/>
      </w:pPr>
      <w:rPr>
        <w:rFonts w:ascii="Arial" w:hAnsi="Arial" w:hint="default"/>
      </w:rPr>
    </w:lvl>
    <w:lvl w:ilvl="8" w:tplc="D8A281E0" w:tentative="1">
      <w:start w:val="1"/>
      <w:numFmt w:val="bullet"/>
      <w:lvlText w:val="•"/>
      <w:lvlJc w:val="left"/>
      <w:pPr>
        <w:tabs>
          <w:tab w:val="num" w:pos="6480"/>
        </w:tabs>
        <w:ind w:left="6480" w:hanging="360"/>
      </w:pPr>
      <w:rPr>
        <w:rFonts w:ascii="Arial" w:hAnsi="Arial" w:hint="default"/>
      </w:rPr>
    </w:lvl>
  </w:abstractNum>
  <w:abstractNum w:abstractNumId="18">
    <w:nsid w:val="68D92840"/>
    <w:multiLevelType w:val="hybridMultilevel"/>
    <w:tmpl w:val="CD8AAEF0"/>
    <w:lvl w:ilvl="0" w:tplc="C5DE8D1A">
      <w:start w:val="1"/>
      <w:numFmt w:val="bullet"/>
      <w:lvlText w:val="•"/>
      <w:lvlJc w:val="left"/>
      <w:pPr>
        <w:tabs>
          <w:tab w:val="num" w:pos="720"/>
        </w:tabs>
        <w:ind w:left="720" w:hanging="360"/>
      </w:pPr>
      <w:rPr>
        <w:rFonts w:ascii="Arial" w:hAnsi="Arial" w:hint="default"/>
        <w:lang w:bidi="ar-IQ"/>
      </w:rPr>
    </w:lvl>
    <w:lvl w:ilvl="1" w:tplc="D5C4565E" w:tentative="1">
      <w:start w:val="1"/>
      <w:numFmt w:val="bullet"/>
      <w:lvlText w:val="•"/>
      <w:lvlJc w:val="left"/>
      <w:pPr>
        <w:tabs>
          <w:tab w:val="num" w:pos="1440"/>
        </w:tabs>
        <w:ind w:left="1440" w:hanging="360"/>
      </w:pPr>
      <w:rPr>
        <w:rFonts w:ascii="Arial" w:hAnsi="Arial" w:hint="default"/>
      </w:rPr>
    </w:lvl>
    <w:lvl w:ilvl="2" w:tplc="DC7E8456" w:tentative="1">
      <w:start w:val="1"/>
      <w:numFmt w:val="bullet"/>
      <w:lvlText w:val="•"/>
      <w:lvlJc w:val="left"/>
      <w:pPr>
        <w:tabs>
          <w:tab w:val="num" w:pos="2160"/>
        </w:tabs>
        <w:ind w:left="2160" w:hanging="360"/>
      </w:pPr>
      <w:rPr>
        <w:rFonts w:ascii="Arial" w:hAnsi="Arial" w:hint="default"/>
      </w:rPr>
    </w:lvl>
    <w:lvl w:ilvl="3" w:tplc="7A4E5E76" w:tentative="1">
      <w:start w:val="1"/>
      <w:numFmt w:val="bullet"/>
      <w:lvlText w:val="•"/>
      <w:lvlJc w:val="left"/>
      <w:pPr>
        <w:tabs>
          <w:tab w:val="num" w:pos="2880"/>
        </w:tabs>
        <w:ind w:left="2880" w:hanging="360"/>
      </w:pPr>
      <w:rPr>
        <w:rFonts w:ascii="Arial" w:hAnsi="Arial" w:hint="default"/>
      </w:rPr>
    </w:lvl>
    <w:lvl w:ilvl="4" w:tplc="6EC26A98" w:tentative="1">
      <w:start w:val="1"/>
      <w:numFmt w:val="bullet"/>
      <w:lvlText w:val="•"/>
      <w:lvlJc w:val="left"/>
      <w:pPr>
        <w:tabs>
          <w:tab w:val="num" w:pos="3600"/>
        </w:tabs>
        <w:ind w:left="3600" w:hanging="360"/>
      </w:pPr>
      <w:rPr>
        <w:rFonts w:ascii="Arial" w:hAnsi="Arial" w:hint="default"/>
      </w:rPr>
    </w:lvl>
    <w:lvl w:ilvl="5" w:tplc="DE04F04A" w:tentative="1">
      <w:start w:val="1"/>
      <w:numFmt w:val="bullet"/>
      <w:lvlText w:val="•"/>
      <w:lvlJc w:val="left"/>
      <w:pPr>
        <w:tabs>
          <w:tab w:val="num" w:pos="4320"/>
        </w:tabs>
        <w:ind w:left="4320" w:hanging="360"/>
      </w:pPr>
      <w:rPr>
        <w:rFonts w:ascii="Arial" w:hAnsi="Arial" w:hint="default"/>
      </w:rPr>
    </w:lvl>
    <w:lvl w:ilvl="6" w:tplc="F4DA0442" w:tentative="1">
      <w:start w:val="1"/>
      <w:numFmt w:val="bullet"/>
      <w:lvlText w:val="•"/>
      <w:lvlJc w:val="left"/>
      <w:pPr>
        <w:tabs>
          <w:tab w:val="num" w:pos="5040"/>
        </w:tabs>
        <w:ind w:left="5040" w:hanging="360"/>
      </w:pPr>
      <w:rPr>
        <w:rFonts w:ascii="Arial" w:hAnsi="Arial" w:hint="default"/>
      </w:rPr>
    </w:lvl>
    <w:lvl w:ilvl="7" w:tplc="92C05ADC" w:tentative="1">
      <w:start w:val="1"/>
      <w:numFmt w:val="bullet"/>
      <w:lvlText w:val="•"/>
      <w:lvlJc w:val="left"/>
      <w:pPr>
        <w:tabs>
          <w:tab w:val="num" w:pos="5760"/>
        </w:tabs>
        <w:ind w:left="5760" w:hanging="360"/>
      </w:pPr>
      <w:rPr>
        <w:rFonts w:ascii="Arial" w:hAnsi="Arial" w:hint="default"/>
      </w:rPr>
    </w:lvl>
    <w:lvl w:ilvl="8" w:tplc="1DCECE7C" w:tentative="1">
      <w:start w:val="1"/>
      <w:numFmt w:val="bullet"/>
      <w:lvlText w:val="•"/>
      <w:lvlJc w:val="left"/>
      <w:pPr>
        <w:tabs>
          <w:tab w:val="num" w:pos="6480"/>
        </w:tabs>
        <w:ind w:left="6480" w:hanging="360"/>
      </w:pPr>
      <w:rPr>
        <w:rFonts w:ascii="Arial" w:hAnsi="Arial" w:hint="default"/>
      </w:rPr>
    </w:lvl>
  </w:abstractNum>
  <w:abstractNum w:abstractNumId="19">
    <w:nsid w:val="72A27E9F"/>
    <w:multiLevelType w:val="hybridMultilevel"/>
    <w:tmpl w:val="B6A80226"/>
    <w:lvl w:ilvl="0" w:tplc="D38AE430">
      <w:start w:val="1"/>
      <w:numFmt w:val="bullet"/>
      <w:lvlText w:val="•"/>
      <w:lvlJc w:val="left"/>
      <w:pPr>
        <w:tabs>
          <w:tab w:val="num" w:pos="720"/>
        </w:tabs>
        <w:ind w:left="720" w:hanging="360"/>
      </w:pPr>
      <w:rPr>
        <w:rFonts w:ascii="Arial" w:hAnsi="Arial" w:hint="default"/>
      </w:rPr>
    </w:lvl>
    <w:lvl w:ilvl="1" w:tplc="C0E8052A" w:tentative="1">
      <w:start w:val="1"/>
      <w:numFmt w:val="bullet"/>
      <w:lvlText w:val="•"/>
      <w:lvlJc w:val="left"/>
      <w:pPr>
        <w:tabs>
          <w:tab w:val="num" w:pos="1440"/>
        </w:tabs>
        <w:ind w:left="1440" w:hanging="360"/>
      </w:pPr>
      <w:rPr>
        <w:rFonts w:ascii="Arial" w:hAnsi="Arial" w:hint="default"/>
      </w:rPr>
    </w:lvl>
    <w:lvl w:ilvl="2" w:tplc="760400AE" w:tentative="1">
      <w:start w:val="1"/>
      <w:numFmt w:val="bullet"/>
      <w:lvlText w:val="•"/>
      <w:lvlJc w:val="left"/>
      <w:pPr>
        <w:tabs>
          <w:tab w:val="num" w:pos="2160"/>
        </w:tabs>
        <w:ind w:left="2160" w:hanging="360"/>
      </w:pPr>
      <w:rPr>
        <w:rFonts w:ascii="Arial" w:hAnsi="Arial" w:hint="default"/>
      </w:rPr>
    </w:lvl>
    <w:lvl w:ilvl="3" w:tplc="69F08282" w:tentative="1">
      <w:start w:val="1"/>
      <w:numFmt w:val="bullet"/>
      <w:lvlText w:val="•"/>
      <w:lvlJc w:val="left"/>
      <w:pPr>
        <w:tabs>
          <w:tab w:val="num" w:pos="2880"/>
        </w:tabs>
        <w:ind w:left="2880" w:hanging="360"/>
      </w:pPr>
      <w:rPr>
        <w:rFonts w:ascii="Arial" w:hAnsi="Arial" w:hint="default"/>
      </w:rPr>
    </w:lvl>
    <w:lvl w:ilvl="4" w:tplc="4CE2EA3A" w:tentative="1">
      <w:start w:val="1"/>
      <w:numFmt w:val="bullet"/>
      <w:lvlText w:val="•"/>
      <w:lvlJc w:val="left"/>
      <w:pPr>
        <w:tabs>
          <w:tab w:val="num" w:pos="3600"/>
        </w:tabs>
        <w:ind w:left="3600" w:hanging="360"/>
      </w:pPr>
      <w:rPr>
        <w:rFonts w:ascii="Arial" w:hAnsi="Arial" w:hint="default"/>
      </w:rPr>
    </w:lvl>
    <w:lvl w:ilvl="5" w:tplc="3A08B0D4" w:tentative="1">
      <w:start w:val="1"/>
      <w:numFmt w:val="bullet"/>
      <w:lvlText w:val="•"/>
      <w:lvlJc w:val="left"/>
      <w:pPr>
        <w:tabs>
          <w:tab w:val="num" w:pos="4320"/>
        </w:tabs>
        <w:ind w:left="4320" w:hanging="360"/>
      </w:pPr>
      <w:rPr>
        <w:rFonts w:ascii="Arial" w:hAnsi="Arial" w:hint="default"/>
      </w:rPr>
    </w:lvl>
    <w:lvl w:ilvl="6" w:tplc="52C0E484" w:tentative="1">
      <w:start w:val="1"/>
      <w:numFmt w:val="bullet"/>
      <w:lvlText w:val="•"/>
      <w:lvlJc w:val="left"/>
      <w:pPr>
        <w:tabs>
          <w:tab w:val="num" w:pos="5040"/>
        </w:tabs>
        <w:ind w:left="5040" w:hanging="360"/>
      </w:pPr>
      <w:rPr>
        <w:rFonts w:ascii="Arial" w:hAnsi="Arial" w:hint="default"/>
      </w:rPr>
    </w:lvl>
    <w:lvl w:ilvl="7" w:tplc="56042960" w:tentative="1">
      <w:start w:val="1"/>
      <w:numFmt w:val="bullet"/>
      <w:lvlText w:val="•"/>
      <w:lvlJc w:val="left"/>
      <w:pPr>
        <w:tabs>
          <w:tab w:val="num" w:pos="5760"/>
        </w:tabs>
        <w:ind w:left="5760" w:hanging="360"/>
      </w:pPr>
      <w:rPr>
        <w:rFonts w:ascii="Arial" w:hAnsi="Arial" w:hint="default"/>
      </w:rPr>
    </w:lvl>
    <w:lvl w:ilvl="8" w:tplc="D0724DB0" w:tentative="1">
      <w:start w:val="1"/>
      <w:numFmt w:val="bullet"/>
      <w:lvlText w:val="•"/>
      <w:lvlJc w:val="left"/>
      <w:pPr>
        <w:tabs>
          <w:tab w:val="num" w:pos="6480"/>
        </w:tabs>
        <w:ind w:left="6480" w:hanging="360"/>
      </w:pPr>
      <w:rPr>
        <w:rFonts w:ascii="Arial" w:hAnsi="Arial" w:hint="default"/>
      </w:rPr>
    </w:lvl>
  </w:abstractNum>
  <w:abstractNum w:abstractNumId="20">
    <w:nsid w:val="768A5FE4"/>
    <w:multiLevelType w:val="hybridMultilevel"/>
    <w:tmpl w:val="F7447708"/>
    <w:lvl w:ilvl="0" w:tplc="E1A660D4">
      <w:start w:val="1"/>
      <w:numFmt w:val="bullet"/>
      <w:lvlText w:val="•"/>
      <w:lvlJc w:val="left"/>
      <w:pPr>
        <w:tabs>
          <w:tab w:val="num" w:pos="720"/>
        </w:tabs>
        <w:ind w:left="720" w:hanging="360"/>
      </w:pPr>
      <w:rPr>
        <w:rFonts w:ascii="Arial" w:hAnsi="Arial" w:hint="default"/>
        <w:lang w:bidi="ar-IQ"/>
      </w:rPr>
    </w:lvl>
    <w:lvl w:ilvl="1" w:tplc="3836C92A" w:tentative="1">
      <w:start w:val="1"/>
      <w:numFmt w:val="bullet"/>
      <w:lvlText w:val="•"/>
      <w:lvlJc w:val="left"/>
      <w:pPr>
        <w:tabs>
          <w:tab w:val="num" w:pos="1440"/>
        </w:tabs>
        <w:ind w:left="1440" w:hanging="360"/>
      </w:pPr>
      <w:rPr>
        <w:rFonts w:ascii="Arial" w:hAnsi="Arial" w:hint="default"/>
      </w:rPr>
    </w:lvl>
    <w:lvl w:ilvl="2" w:tplc="EDEAEB88" w:tentative="1">
      <w:start w:val="1"/>
      <w:numFmt w:val="bullet"/>
      <w:lvlText w:val="•"/>
      <w:lvlJc w:val="left"/>
      <w:pPr>
        <w:tabs>
          <w:tab w:val="num" w:pos="2160"/>
        </w:tabs>
        <w:ind w:left="2160" w:hanging="360"/>
      </w:pPr>
      <w:rPr>
        <w:rFonts w:ascii="Arial" w:hAnsi="Arial" w:hint="default"/>
      </w:rPr>
    </w:lvl>
    <w:lvl w:ilvl="3" w:tplc="88EA154A" w:tentative="1">
      <w:start w:val="1"/>
      <w:numFmt w:val="bullet"/>
      <w:lvlText w:val="•"/>
      <w:lvlJc w:val="left"/>
      <w:pPr>
        <w:tabs>
          <w:tab w:val="num" w:pos="2880"/>
        </w:tabs>
        <w:ind w:left="2880" w:hanging="360"/>
      </w:pPr>
      <w:rPr>
        <w:rFonts w:ascii="Arial" w:hAnsi="Arial" w:hint="default"/>
      </w:rPr>
    </w:lvl>
    <w:lvl w:ilvl="4" w:tplc="0D9EB800" w:tentative="1">
      <w:start w:val="1"/>
      <w:numFmt w:val="bullet"/>
      <w:lvlText w:val="•"/>
      <w:lvlJc w:val="left"/>
      <w:pPr>
        <w:tabs>
          <w:tab w:val="num" w:pos="3600"/>
        </w:tabs>
        <w:ind w:left="3600" w:hanging="360"/>
      </w:pPr>
      <w:rPr>
        <w:rFonts w:ascii="Arial" w:hAnsi="Arial" w:hint="default"/>
      </w:rPr>
    </w:lvl>
    <w:lvl w:ilvl="5" w:tplc="4C8E7614" w:tentative="1">
      <w:start w:val="1"/>
      <w:numFmt w:val="bullet"/>
      <w:lvlText w:val="•"/>
      <w:lvlJc w:val="left"/>
      <w:pPr>
        <w:tabs>
          <w:tab w:val="num" w:pos="4320"/>
        </w:tabs>
        <w:ind w:left="4320" w:hanging="360"/>
      </w:pPr>
      <w:rPr>
        <w:rFonts w:ascii="Arial" w:hAnsi="Arial" w:hint="default"/>
      </w:rPr>
    </w:lvl>
    <w:lvl w:ilvl="6" w:tplc="64240FCC" w:tentative="1">
      <w:start w:val="1"/>
      <w:numFmt w:val="bullet"/>
      <w:lvlText w:val="•"/>
      <w:lvlJc w:val="left"/>
      <w:pPr>
        <w:tabs>
          <w:tab w:val="num" w:pos="5040"/>
        </w:tabs>
        <w:ind w:left="5040" w:hanging="360"/>
      </w:pPr>
      <w:rPr>
        <w:rFonts w:ascii="Arial" w:hAnsi="Arial" w:hint="default"/>
      </w:rPr>
    </w:lvl>
    <w:lvl w:ilvl="7" w:tplc="7006373E" w:tentative="1">
      <w:start w:val="1"/>
      <w:numFmt w:val="bullet"/>
      <w:lvlText w:val="•"/>
      <w:lvlJc w:val="left"/>
      <w:pPr>
        <w:tabs>
          <w:tab w:val="num" w:pos="5760"/>
        </w:tabs>
        <w:ind w:left="5760" w:hanging="360"/>
      </w:pPr>
      <w:rPr>
        <w:rFonts w:ascii="Arial" w:hAnsi="Arial" w:hint="default"/>
      </w:rPr>
    </w:lvl>
    <w:lvl w:ilvl="8" w:tplc="D044388A" w:tentative="1">
      <w:start w:val="1"/>
      <w:numFmt w:val="bullet"/>
      <w:lvlText w:val="•"/>
      <w:lvlJc w:val="left"/>
      <w:pPr>
        <w:tabs>
          <w:tab w:val="num" w:pos="6480"/>
        </w:tabs>
        <w:ind w:left="6480" w:hanging="360"/>
      </w:pPr>
      <w:rPr>
        <w:rFonts w:ascii="Arial" w:hAnsi="Arial" w:hint="default"/>
      </w:rPr>
    </w:lvl>
  </w:abstractNum>
  <w:num w:numId="1">
    <w:abstractNumId w:val="4"/>
  </w:num>
  <w:num w:numId="2">
    <w:abstractNumId w:val="12"/>
  </w:num>
  <w:num w:numId="3">
    <w:abstractNumId w:val="10"/>
  </w:num>
  <w:num w:numId="4">
    <w:abstractNumId w:val="19"/>
  </w:num>
  <w:num w:numId="5">
    <w:abstractNumId w:val="5"/>
  </w:num>
  <w:num w:numId="6">
    <w:abstractNumId w:val="18"/>
  </w:num>
  <w:num w:numId="7">
    <w:abstractNumId w:val="16"/>
  </w:num>
  <w:num w:numId="8">
    <w:abstractNumId w:val="0"/>
  </w:num>
  <w:num w:numId="9">
    <w:abstractNumId w:val="14"/>
  </w:num>
  <w:num w:numId="10">
    <w:abstractNumId w:val="15"/>
  </w:num>
  <w:num w:numId="11">
    <w:abstractNumId w:val="9"/>
  </w:num>
  <w:num w:numId="12">
    <w:abstractNumId w:val="20"/>
  </w:num>
  <w:num w:numId="13">
    <w:abstractNumId w:val="13"/>
  </w:num>
  <w:num w:numId="14">
    <w:abstractNumId w:val="3"/>
  </w:num>
  <w:num w:numId="15">
    <w:abstractNumId w:val="7"/>
  </w:num>
  <w:num w:numId="16">
    <w:abstractNumId w:val="17"/>
  </w:num>
  <w:num w:numId="17">
    <w:abstractNumId w:val="8"/>
  </w:num>
  <w:num w:numId="18">
    <w:abstractNumId w:val="2"/>
  </w:num>
  <w:num w:numId="19">
    <w:abstractNumId w:val="11"/>
  </w:num>
  <w:num w:numId="20">
    <w:abstractNumId w:val="6"/>
  </w:num>
  <w:num w:numId="21">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AC7510"/>
    <w:rsid w:val="000109E5"/>
    <w:rsid w:val="00067E7B"/>
    <w:rsid w:val="000824CF"/>
    <w:rsid w:val="000E68EB"/>
    <w:rsid w:val="00106067"/>
    <w:rsid w:val="00142127"/>
    <w:rsid w:val="00173B85"/>
    <w:rsid w:val="001A484B"/>
    <w:rsid w:val="001A6195"/>
    <w:rsid w:val="001D5762"/>
    <w:rsid w:val="002476FB"/>
    <w:rsid w:val="00261C19"/>
    <w:rsid w:val="002B5458"/>
    <w:rsid w:val="002D282C"/>
    <w:rsid w:val="002D5933"/>
    <w:rsid w:val="002F6938"/>
    <w:rsid w:val="00370897"/>
    <w:rsid w:val="003C3C7C"/>
    <w:rsid w:val="003E2552"/>
    <w:rsid w:val="003E49D4"/>
    <w:rsid w:val="00497AA6"/>
    <w:rsid w:val="004B3650"/>
    <w:rsid w:val="004B45DF"/>
    <w:rsid w:val="0050770F"/>
    <w:rsid w:val="00540FFE"/>
    <w:rsid w:val="005D0D99"/>
    <w:rsid w:val="005D3829"/>
    <w:rsid w:val="005F5D96"/>
    <w:rsid w:val="00611639"/>
    <w:rsid w:val="00624313"/>
    <w:rsid w:val="00635A31"/>
    <w:rsid w:val="007215A0"/>
    <w:rsid w:val="00723368"/>
    <w:rsid w:val="007360B9"/>
    <w:rsid w:val="007372FC"/>
    <w:rsid w:val="00745283"/>
    <w:rsid w:val="00753A82"/>
    <w:rsid w:val="0076012B"/>
    <w:rsid w:val="007C1DD3"/>
    <w:rsid w:val="008207B5"/>
    <w:rsid w:val="008267C0"/>
    <w:rsid w:val="0084745D"/>
    <w:rsid w:val="00885D4C"/>
    <w:rsid w:val="008C375B"/>
    <w:rsid w:val="00900278"/>
    <w:rsid w:val="00953FF4"/>
    <w:rsid w:val="00987896"/>
    <w:rsid w:val="009C656E"/>
    <w:rsid w:val="009F2E57"/>
    <w:rsid w:val="00A45879"/>
    <w:rsid w:val="00A61C02"/>
    <w:rsid w:val="00AA22F6"/>
    <w:rsid w:val="00AC7510"/>
    <w:rsid w:val="00B05B55"/>
    <w:rsid w:val="00B838B5"/>
    <w:rsid w:val="00B900C5"/>
    <w:rsid w:val="00BC77B2"/>
    <w:rsid w:val="00BD0A7D"/>
    <w:rsid w:val="00BE577E"/>
    <w:rsid w:val="00C37E4E"/>
    <w:rsid w:val="00C43C75"/>
    <w:rsid w:val="00C45C3A"/>
    <w:rsid w:val="00C47FDC"/>
    <w:rsid w:val="00C648B4"/>
    <w:rsid w:val="00CC7D9D"/>
    <w:rsid w:val="00D80A6B"/>
    <w:rsid w:val="00D8716A"/>
    <w:rsid w:val="00DA0FCE"/>
    <w:rsid w:val="00DE7954"/>
    <w:rsid w:val="00E067CC"/>
    <w:rsid w:val="00E1027D"/>
    <w:rsid w:val="00E376B7"/>
    <w:rsid w:val="00E510F4"/>
    <w:rsid w:val="00E857AC"/>
    <w:rsid w:val="00EA1C9E"/>
    <w:rsid w:val="00EB3C97"/>
    <w:rsid w:val="00ED4DDC"/>
    <w:rsid w:val="00EF026E"/>
    <w:rsid w:val="00F01647"/>
    <w:rsid w:val="00F0723B"/>
    <w:rsid w:val="00F540D2"/>
    <w:rsid w:val="00F82931"/>
    <w:rsid w:val="00F87E05"/>
    <w:rsid w:val="00FE6893"/>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0701F9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EF026E"/>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EF026E"/>
    <w:rPr>
      <w:rFonts w:ascii="Tahoma" w:hAnsi="Tahoma" w:cs="Tahoma"/>
      <w:sz w:val="16"/>
      <w:szCs w:val="16"/>
    </w:rPr>
  </w:style>
  <w:style w:type="paragraph" w:styleId="ListParagraph">
    <w:name w:val="List Paragraph"/>
    <w:basedOn w:val="Normal"/>
    <w:uiPriority w:val="34"/>
    <w:qFormat/>
    <w:rsid w:val="00B838B5"/>
    <w:pPr>
      <w:spacing w:after="0" w:line="240" w:lineRule="auto"/>
      <w:ind w:left="720"/>
      <w:contextualSpacing/>
    </w:pPr>
    <w:rPr>
      <w:rFonts w:ascii="Times New Roman" w:eastAsia="Times New Roman" w:hAnsi="Times New Roman" w:cs="Times New Roman"/>
      <w:sz w:val="24"/>
      <w:szCs w:val="24"/>
    </w:rPr>
  </w:style>
  <w:style w:type="table" w:styleId="TableGrid">
    <w:name w:val="Table Grid"/>
    <w:basedOn w:val="TableNormal"/>
    <w:uiPriority w:val="39"/>
    <w:rsid w:val="00540FF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y0nh2b">
    <w:name w:val="y0nh2b"/>
    <w:basedOn w:val="DefaultParagraphFont"/>
    <w:rsid w:val="00540FFE"/>
  </w:style>
  <w:style w:type="paragraph" w:styleId="Header">
    <w:name w:val="header"/>
    <w:basedOn w:val="Normal"/>
    <w:link w:val="HeaderChar"/>
    <w:uiPriority w:val="99"/>
    <w:unhideWhenUsed/>
    <w:rsid w:val="00C648B4"/>
    <w:pPr>
      <w:tabs>
        <w:tab w:val="center" w:pos="4153"/>
        <w:tab w:val="right" w:pos="8306"/>
      </w:tabs>
      <w:spacing w:after="0" w:line="240" w:lineRule="auto"/>
    </w:pPr>
  </w:style>
  <w:style w:type="character" w:customStyle="1" w:styleId="HeaderChar">
    <w:name w:val="Header Char"/>
    <w:basedOn w:val="DefaultParagraphFont"/>
    <w:link w:val="Header"/>
    <w:uiPriority w:val="99"/>
    <w:rsid w:val="00C648B4"/>
  </w:style>
  <w:style w:type="paragraph" w:styleId="Footer">
    <w:name w:val="footer"/>
    <w:basedOn w:val="Normal"/>
    <w:link w:val="FooterChar"/>
    <w:uiPriority w:val="99"/>
    <w:unhideWhenUsed/>
    <w:rsid w:val="00C648B4"/>
    <w:pPr>
      <w:tabs>
        <w:tab w:val="center" w:pos="4153"/>
        <w:tab w:val="right" w:pos="8306"/>
      </w:tabs>
      <w:spacing w:after="0" w:line="240" w:lineRule="auto"/>
    </w:pPr>
  </w:style>
  <w:style w:type="character" w:customStyle="1" w:styleId="FooterChar">
    <w:name w:val="Footer Char"/>
    <w:basedOn w:val="DefaultParagraphFont"/>
    <w:link w:val="Footer"/>
    <w:uiPriority w:val="99"/>
    <w:rsid w:val="00C648B4"/>
  </w:style>
  <w:style w:type="character" w:styleId="PageNumber">
    <w:name w:val="page number"/>
    <w:basedOn w:val="DefaultParagraphFont"/>
    <w:uiPriority w:val="99"/>
    <w:semiHidden/>
    <w:unhideWhenUsed/>
    <w:rsid w:val="00106067"/>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EF026E"/>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EF026E"/>
    <w:rPr>
      <w:rFonts w:ascii="Tahoma" w:hAnsi="Tahoma" w:cs="Tahoma"/>
      <w:sz w:val="16"/>
      <w:szCs w:val="16"/>
    </w:rPr>
  </w:style>
  <w:style w:type="paragraph" w:styleId="ListParagraph">
    <w:name w:val="List Paragraph"/>
    <w:basedOn w:val="Normal"/>
    <w:uiPriority w:val="34"/>
    <w:qFormat/>
    <w:rsid w:val="00B838B5"/>
    <w:pPr>
      <w:spacing w:after="0" w:line="240" w:lineRule="auto"/>
      <w:ind w:left="720"/>
      <w:contextualSpacing/>
    </w:pPr>
    <w:rPr>
      <w:rFonts w:ascii="Times New Roman" w:eastAsia="Times New Roman" w:hAnsi="Times New Roman" w:cs="Times New Roman"/>
      <w:sz w:val="24"/>
      <w:szCs w:val="24"/>
    </w:rPr>
  </w:style>
  <w:style w:type="table" w:styleId="TableGrid">
    <w:name w:val="Table Grid"/>
    <w:basedOn w:val="TableNormal"/>
    <w:uiPriority w:val="39"/>
    <w:rsid w:val="00540FF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y0nh2b">
    <w:name w:val="y0nh2b"/>
    <w:basedOn w:val="DefaultParagraphFont"/>
    <w:rsid w:val="00540FFE"/>
  </w:style>
  <w:style w:type="paragraph" w:styleId="Header">
    <w:name w:val="header"/>
    <w:basedOn w:val="Normal"/>
    <w:link w:val="HeaderChar"/>
    <w:uiPriority w:val="99"/>
    <w:unhideWhenUsed/>
    <w:rsid w:val="00C648B4"/>
    <w:pPr>
      <w:tabs>
        <w:tab w:val="center" w:pos="4153"/>
        <w:tab w:val="right" w:pos="8306"/>
      </w:tabs>
      <w:spacing w:after="0" w:line="240" w:lineRule="auto"/>
    </w:pPr>
  </w:style>
  <w:style w:type="character" w:customStyle="1" w:styleId="HeaderChar">
    <w:name w:val="Header Char"/>
    <w:basedOn w:val="DefaultParagraphFont"/>
    <w:link w:val="Header"/>
    <w:uiPriority w:val="99"/>
    <w:rsid w:val="00C648B4"/>
  </w:style>
  <w:style w:type="paragraph" w:styleId="Footer">
    <w:name w:val="footer"/>
    <w:basedOn w:val="Normal"/>
    <w:link w:val="FooterChar"/>
    <w:uiPriority w:val="99"/>
    <w:unhideWhenUsed/>
    <w:rsid w:val="00C648B4"/>
    <w:pPr>
      <w:tabs>
        <w:tab w:val="center" w:pos="4153"/>
        <w:tab w:val="right" w:pos="8306"/>
      </w:tabs>
      <w:spacing w:after="0" w:line="240" w:lineRule="auto"/>
    </w:pPr>
  </w:style>
  <w:style w:type="character" w:customStyle="1" w:styleId="FooterChar">
    <w:name w:val="Footer Char"/>
    <w:basedOn w:val="DefaultParagraphFont"/>
    <w:link w:val="Footer"/>
    <w:uiPriority w:val="99"/>
    <w:rsid w:val="00C648B4"/>
  </w:style>
  <w:style w:type="character" w:styleId="PageNumber">
    <w:name w:val="page number"/>
    <w:basedOn w:val="DefaultParagraphFont"/>
    <w:uiPriority w:val="99"/>
    <w:semiHidden/>
    <w:unhideWhenUsed/>
    <w:rsid w:val="00106067"/>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17251">
      <w:bodyDiv w:val="1"/>
      <w:marLeft w:val="0"/>
      <w:marRight w:val="0"/>
      <w:marTop w:val="0"/>
      <w:marBottom w:val="0"/>
      <w:divBdr>
        <w:top w:val="none" w:sz="0" w:space="0" w:color="auto"/>
        <w:left w:val="none" w:sz="0" w:space="0" w:color="auto"/>
        <w:bottom w:val="none" w:sz="0" w:space="0" w:color="auto"/>
        <w:right w:val="none" w:sz="0" w:space="0" w:color="auto"/>
      </w:divBdr>
    </w:div>
    <w:div w:id="28727442">
      <w:bodyDiv w:val="1"/>
      <w:marLeft w:val="0"/>
      <w:marRight w:val="0"/>
      <w:marTop w:val="0"/>
      <w:marBottom w:val="0"/>
      <w:divBdr>
        <w:top w:val="none" w:sz="0" w:space="0" w:color="auto"/>
        <w:left w:val="none" w:sz="0" w:space="0" w:color="auto"/>
        <w:bottom w:val="none" w:sz="0" w:space="0" w:color="auto"/>
        <w:right w:val="none" w:sz="0" w:space="0" w:color="auto"/>
      </w:divBdr>
      <w:divsChild>
        <w:div w:id="1200702306">
          <w:marLeft w:val="0"/>
          <w:marRight w:val="547"/>
          <w:marTop w:val="96"/>
          <w:marBottom w:val="0"/>
          <w:divBdr>
            <w:top w:val="none" w:sz="0" w:space="0" w:color="auto"/>
            <w:left w:val="none" w:sz="0" w:space="0" w:color="auto"/>
            <w:bottom w:val="none" w:sz="0" w:space="0" w:color="auto"/>
            <w:right w:val="none" w:sz="0" w:space="0" w:color="auto"/>
          </w:divBdr>
        </w:div>
        <w:div w:id="210921041">
          <w:marLeft w:val="0"/>
          <w:marRight w:val="547"/>
          <w:marTop w:val="96"/>
          <w:marBottom w:val="0"/>
          <w:divBdr>
            <w:top w:val="none" w:sz="0" w:space="0" w:color="auto"/>
            <w:left w:val="none" w:sz="0" w:space="0" w:color="auto"/>
            <w:bottom w:val="none" w:sz="0" w:space="0" w:color="auto"/>
            <w:right w:val="none" w:sz="0" w:space="0" w:color="auto"/>
          </w:divBdr>
        </w:div>
        <w:div w:id="368264382">
          <w:marLeft w:val="0"/>
          <w:marRight w:val="547"/>
          <w:marTop w:val="96"/>
          <w:marBottom w:val="0"/>
          <w:divBdr>
            <w:top w:val="none" w:sz="0" w:space="0" w:color="auto"/>
            <w:left w:val="none" w:sz="0" w:space="0" w:color="auto"/>
            <w:bottom w:val="none" w:sz="0" w:space="0" w:color="auto"/>
            <w:right w:val="none" w:sz="0" w:space="0" w:color="auto"/>
          </w:divBdr>
        </w:div>
        <w:div w:id="1484732350">
          <w:marLeft w:val="0"/>
          <w:marRight w:val="547"/>
          <w:marTop w:val="96"/>
          <w:marBottom w:val="0"/>
          <w:divBdr>
            <w:top w:val="none" w:sz="0" w:space="0" w:color="auto"/>
            <w:left w:val="none" w:sz="0" w:space="0" w:color="auto"/>
            <w:bottom w:val="none" w:sz="0" w:space="0" w:color="auto"/>
            <w:right w:val="none" w:sz="0" w:space="0" w:color="auto"/>
          </w:divBdr>
        </w:div>
      </w:divsChild>
    </w:div>
    <w:div w:id="324288877">
      <w:bodyDiv w:val="1"/>
      <w:marLeft w:val="0"/>
      <w:marRight w:val="0"/>
      <w:marTop w:val="0"/>
      <w:marBottom w:val="0"/>
      <w:divBdr>
        <w:top w:val="none" w:sz="0" w:space="0" w:color="auto"/>
        <w:left w:val="none" w:sz="0" w:space="0" w:color="auto"/>
        <w:bottom w:val="none" w:sz="0" w:space="0" w:color="auto"/>
        <w:right w:val="none" w:sz="0" w:space="0" w:color="auto"/>
      </w:divBdr>
    </w:div>
    <w:div w:id="378017689">
      <w:bodyDiv w:val="1"/>
      <w:marLeft w:val="0"/>
      <w:marRight w:val="0"/>
      <w:marTop w:val="0"/>
      <w:marBottom w:val="0"/>
      <w:divBdr>
        <w:top w:val="none" w:sz="0" w:space="0" w:color="auto"/>
        <w:left w:val="none" w:sz="0" w:space="0" w:color="auto"/>
        <w:bottom w:val="none" w:sz="0" w:space="0" w:color="auto"/>
        <w:right w:val="none" w:sz="0" w:space="0" w:color="auto"/>
      </w:divBdr>
      <w:divsChild>
        <w:div w:id="1090547440">
          <w:marLeft w:val="0"/>
          <w:marRight w:val="547"/>
          <w:marTop w:val="96"/>
          <w:marBottom w:val="0"/>
          <w:divBdr>
            <w:top w:val="none" w:sz="0" w:space="0" w:color="auto"/>
            <w:left w:val="none" w:sz="0" w:space="0" w:color="auto"/>
            <w:bottom w:val="none" w:sz="0" w:space="0" w:color="auto"/>
            <w:right w:val="none" w:sz="0" w:space="0" w:color="auto"/>
          </w:divBdr>
        </w:div>
      </w:divsChild>
    </w:div>
    <w:div w:id="403450299">
      <w:bodyDiv w:val="1"/>
      <w:marLeft w:val="0"/>
      <w:marRight w:val="0"/>
      <w:marTop w:val="0"/>
      <w:marBottom w:val="0"/>
      <w:divBdr>
        <w:top w:val="none" w:sz="0" w:space="0" w:color="auto"/>
        <w:left w:val="none" w:sz="0" w:space="0" w:color="auto"/>
        <w:bottom w:val="none" w:sz="0" w:space="0" w:color="auto"/>
        <w:right w:val="none" w:sz="0" w:space="0" w:color="auto"/>
      </w:divBdr>
      <w:divsChild>
        <w:div w:id="2010984806">
          <w:marLeft w:val="0"/>
          <w:marRight w:val="0"/>
          <w:marTop w:val="15"/>
          <w:marBottom w:val="15"/>
          <w:divBdr>
            <w:top w:val="none" w:sz="0" w:space="0" w:color="auto"/>
            <w:left w:val="none" w:sz="0" w:space="0" w:color="auto"/>
            <w:bottom w:val="none" w:sz="0" w:space="0" w:color="auto"/>
            <w:right w:val="none" w:sz="0" w:space="0" w:color="auto"/>
          </w:divBdr>
          <w:divsChild>
            <w:div w:id="9421050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32437706">
      <w:bodyDiv w:val="1"/>
      <w:marLeft w:val="0"/>
      <w:marRight w:val="0"/>
      <w:marTop w:val="0"/>
      <w:marBottom w:val="0"/>
      <w:divBdr>
        <w:top w:val="none" w:sz="0" w:space="0" w:color="auto"/>
        <w:left w:val="none" w:sz="0" w:space="0" w:color="auto"/>
        <w:bottom w:val="none" w:sz="0" w:space="0" w:color="auto"/>
        <w:right w:val="none" w:sz="0" w:space="0" w:color="auto"/>
      </w:divBdr>
      <w:divsChild>
        <w:div w:id="432559499">
          <w:marLeft w:val="0"/>
          <w:marRight w:val="547"/>
          <w:marTop w:val="154"/>
          <w:marBottom w:val="0"/>
          <w:divBdr>
            <w:top w:val="none" w:sz="0" w:space="0" w:color="auto"/>
            <w:left w:val="none" w:sz="0" w:space="0" w:color="auto"/>
            <w:bottom w:val="none" w:sz="0" w:space="0" w:color="auto"/>
            <w:right w:val="none" w:sz="0" w:space="0" w:color="auto"/>
          </w:divBdr>
        </w:div>
        <w:div w:id="1684429509">
          <w:marLeft w:val="0"/>
          <w:marRight w:val="547"/>
          <w:marTop w:val="154"/>
          <w:marBottom w:val="0"/>
          <w:divBdr>
            <w:top w:val="none" w:sz="0" w:space="0" w:color="auto"/>
            <w:left w:val="none" w:sz="0" w:space="0" w:color="auto"/>
            <w:bottom w:val="none" w:sz="0" w:space="0" w:color="auto"/>
            <w:right w:val="none" w:sz="0" w:space="0" w:color="auto"/>
          </w:divBdr>
        </w:div>
        <w:div w:id="1560096061">
          <w:marLeft w:val="0"/>
          <w:marRight w:val="547"/>
          <w:marTop w:val="154"/>
          <w:marBottom w:val="0"/>
          <w:divBdr>
            <w:top w:val="none" w:sz="0" w:space="0" w:color="auto"/>
            <w:left w:val="none" w:sz="0" w:space="0" w:color="auto"/>
            <w:bottom w:val="none" w:sz="0" w:space="0" w:color="auto"/>
            <w:right w:val="none" w:sz="0" w:space="0" w:color="auto"/>
          </w:divBdr>
        </w:div>
        <w:div w:id="38867386">
          <w:marLeft w:val="0"/>
          <w:marRight w:val="547"/>
          <w:marTop w:val="154"/>
          <w:marBottom w:val="0"/>
          <w:divBdr>
            <w:top w:val="none" w:sz="0" w:space="0" w:color="auto"/>
            <w:left w:val="none" w:sz="0" w:space="0" w:color="auto"/>
            <w:bottom w:val="none" w:sz="0" w:space="0" w:color="auto"/>
            <w:right w:val="none" w:sz="0" w:space="0" w:color="auto"/>
          </w:divBdr>
        </w:div>
      </w:divsChild>
    </w:div>
    <w:div w:id="654992978">
      <w:bodyDiv w:val="1"/>
      <w:marLeft w:val="0"/>
      <w:marRight w:val="0"/>
      <w:marTop w:val="0"/>
      <w:marBottom w:val="0"/>
      <w:divBdr>
        <w:top w:val="none" w:sz="0" w:space="0" w:color="auto"/>
        <w:left w:val="none" w:sz="0" w:space="0" w:color="auto"/>
        <w:bottom w:val="none" w:sz="0" w:space="0" w:color="auto"/>
        <w:right w:val="none" w:sz="0" w:space="0" w:color="auto"/>
      </w:divBdr>
      <w:divsChild>
        <w:div w:id="1278486042">
          <w:marLeft w:val="0"/>
          <w:marRight w:val="432"/>
          <w:marTop w:val="120"/>
          <w:marBottom w:val="0"/>
          <w:divBdr>
            <w:top w:val="none" w:sz="0" w:space="0" w:color="auto"/>
            <w:left w:val="none" w:sz="0" w:space="0" w:color="auto"/>
            <w:bottom w:val="none" w:sz="0" w:space="0" w:color="auto"/>
            <w:right w:val="none" w:sz="0" w:space="0" w:color="auto"/>
          </w:divBdr>
        </w:div>
        <w:div w:id="564342650">
          <w:marLeft w:val="0"/>
          <w:marRight w:val="432"/>
          <w:marTop w:val="120"/>
          <w:marBottom w:val="0"/>
          <w:divBdr>
            <w:top w:val="none" w:sz="0" w:space="0" w:color="auto"/>
            <w:left w:val="none" w:sz="0" w:space="0" w:color="auto"/>
            <w:bottom w:val="none" w:sz="0" w:space="0" w:color="auto"/>
            <w:right w:val="none" w:sz="0" w:space="0" w:color="auto"/>
          </w:divBdr>
        </w:div>
        <w:div w:id="1651981187">
          <w:marLeft w:val="0"/>
          <w:marRight w:val="432"/>
          <w:marTop w:val="120"/>
          <w:marBottom w:val="0"/>
          <w:divBdr>
            <w:top w:val="none" w:sz="0" w:space="0" w:color="auto"/>
            <w:left w:val="none" w:sz="0" w:space="0" w:color="auto"/>
            <w:bottom w:val="none" w:sz="0" w:space="0" w:color="auto"/>
            <w:right w:val="none" w:sz="0" w:space="0" w:color="auto"/>
          </w:divBdr>
        </w:div>
      </w:divsChild>
    </w:div>
    <w:div w:id="683677827">
      <w:bodyDiv w:val="1"/>
      <w:marLeft w:val="0"/>
      <w:marRight w:val="0"/>
      <w:marTop w:val="0"/>
      <w:marBottom w:val="0"/>
      <w:divBdr>
        <w:top w:val="none" w:sz="0" w:space="0" w:color="auto"/>
        <w:left w:val="none" w:sz="0" w:space="0" w:color="auto"/>
        <w:bottom w:val="none" w:sz="0" w:space="0" w:color="auto"/>
        <w:right w:val="none" w:sz="0" w:space="0" w:color="auto"/>
      </w:divBdr>
      <w:divsChild>
        <w:div w:id="395787912">
          <w:marLeft w:val="0"/>
          <w:marRight w:val="547"/>
          <w:marTop w:val="96"/>
          <w:marBottom w:val="0"/>
          <w:divBdr>
            <w:top w:val="none" w:sz="0" w:space="0" w:color="auto"/>
            <w:left w:val="none" w:sz="0" w:space="0" w:color="auto"/>
            <w:bottom w:val="none" w:sz="0" w:space="0" w:color="auto"/>
            <w:right w:val="none" w:sz="0" w:space="0" w:color="auto"/>
          </w:divBdr>
        </w:div>
        <w:div w:id="1031539257">
          <w:marLeft w:val="0"/>
          <w:marRight w:val="547"/>
          <w:marTop w:val="96"/>
          <w:marBottom w:val="0"/>
          <w:divBdr>
            <w:top w:val="none" w:sz="0" w:space="0" w:color="auto"/>
            <w:left w:val="none" w:sz="0" w:space="0" w:color="auto"/>
            <w:bottom w:val="none" w:sz="0" w:space="0" w:color="auto"/>
            <w:right w:val="none" w:sz="0" w:space="0" w:color="auto"/>
          </w:divBdr>
        </w:div>
        <w:div w:id="1709334139">
          <w:marLeft w:val="0"/>
          <w:marRight w:val="547"/>
          <w:marTop w:val="96"/>
          <w:marBottom w:val="0"/>
          <w:divBdr>
            <w:top w:val="none" w:sz="0" w:space="0" w:color="auto"/>
            <w:left w:val="none" w:sz="0" w:space="0" w:color="auto"/>
            <w:bottom w:val="none" w:sz="0" w:space="0" w:color="auto"/>
            <w:right w:val="none" w:sz="0" w:space="0" w:color="auto"/>
          </w:divBdr>
        </w:div>
      </w:divsChild>
    </w:div>
    <w:div w:id="751439315">
      <w:bodyDiv w:val="1"/>
      <w:marLeft w:val="0"/>
      <w:marRight w:val="0"/>
      <w:marTop w:val="0"/>
      <w:marBottom w:val="0"/>
      <w:divBdr>
        <w:top w:val="none" w:sz="0" w:space="0" w:color="auto"/>
        <w:left w:val="none" w:sz="0" w:space="0" w:color="auto"/>
        <w:bottom w:val="none" w:sz="0" w:space="0" w:color="auto"/>
        <w:right w:val="none" w:sz="0" w:space="0" w:color="auto"/>
      </w:divBdr>
      <w:divsChild>
        <w:div w:id="579944077">
          <w:marLeft w:val="0"/>
          <w:marRight w:val="547"/>
          <w:marTop w:val="154"/>
          <w:marBottom w:val="0"/>
          <w:divBdr>
            <w:top w:val="none" w:sz="0" w:space="0" w:color="auto"/>
            <w:left w:val="none" w:sz="0" w:space="0" w:color="auto"/>
            <w:bottom w:val="none" w:sz="0" w:space="0" w:color="auto"/>
            <w:right w:val="none" w:sz="0" w:space="0" w:color="auto"/>
          </w:divBdr>
        </w:div>
        <w:div w:id="484012885">
          <w:marLeft w:val="0"/>
          <w:marRight w:val="547"/>
          <w:marTop w:val="154"/>
          <w:marBottom w:val="0"/>
          <w:divBdr>
            <w:top w:val="none" w:sz="0" w:space="0" w:color="auto"/>
            <w:left w:val="none" w:sz="0" w:space="0" w:color="auto"/>
            <w:bottom w:val="none" w:sz="0" w:space="0" w:color="auto"/>
            <w:right w:val="none" w:sz="0" w:space="0" w:color="auto"/>
          </w:divBdr>
        </w:div>
      </w:divsChild>
    </w:div>
    <w:div w:id="796216972">
      <w:bodyDiv w:val="1"/>
      <w:marLeft w:val="0"/>
      <w:marRight w:val="0"/>
      <w:marTop w:val="0"/>
      <w:marBottom w:val="0"/>
      <w:divBdr>
        <w:top w:val="none" w:sz="0" w:space="0" w:color="auto"/>
        <w:left w:val="none" w:sz="0" w:space="0" w:color="auto"/>
        <w:bottom w:val="none" w:sz="0" w:space="0" w:color="auto"/>
        <w:right w:val="none" w:sz="0" w:space="0" w:color="auto"/>
      </w:divBdr>
      <w:divsChild>
        <w:div w:id="884223368">
          <w:marLeft w:val="0"/>
          <w:marRight w:val="547"/>
          <w:marTop w:val="96"/>
          <w:marBottom w:val="0"/>
          <w:divBdr>
            <w:top w:val="none" w:sz="0" w:space="0" w:color="auto"/>
            <w:left w:val="none" w:sz="0" w:space="0" w:color="auto"/>
            <w:bottom w:val="none" w:sz="0" w:space="0" w:color="auto"/>
            <w:right w:val="none" w:sz="0" w:space="0" w:color="auto"/>
          </w:divBdr>
        </w:div>
        <w:div w:id="797066581">
          <w:marLeft w:val="0"/>
          <w:marRight w:val="547"/>
          <w:marTop w:val="96"/>
          <w:marBottom w:val="0"/>
          <w:divBdr>
            <w:top w:val="none" w:sz="0" w:space="0" w:color="auto"/>
            <w:left w:val="none" w:sz="0" w:space="0" w:color="auto"/>
            <w:bottom w:val="none" w:sz="0" w:space="0" w:color="auto"/>
            <w:right w:val="none" w:sz="0" w:space="0" w:color="auto"/>
          </w:divBdr>
        </w:div>
        <w:div w:id="1686051480">
          <w:marLeft w:val="0"/>
          <w:marRight w:val="547"/>
          <w:marTop w:val="96"/>
          <w:marBottom w:val="0"/>
          <w:divBdr>
            <w:top w:val="none" w:sz="0" w:space="0" w:color="auto"/>
            <w:left w:val="none" w:sz="0" w:space="0" w:color="auto"/>
            <w:bottom w:val="none" w:sz="0" w:space="0" w:color="auto"/>
            <w:right w:val="none" w:sz="0" w:space="0" w:color="auto"/>
          </w:divBdr>
        </w:div>
        <w:div w:id="1835142572">
          <w:marLeft w:val="0"/>
          <w:marRight w:val="547"/>
          <w:marTop w:val="96"/>
          <w:marBottom w:val="0"/>
          <w:divBdr>
            <w:top w:val="none" w:sz="0" w:space="0" w:color="auto"/>
            <w:left w:val="none" w:sz="0" w:space="0" w:color="auto"/>
            <w:bottom w:val="none" w:sz="0" w:space="0" w:color="auto"/>
            <w:right w:val="none" w:sz="0" w:space="0" w:color="auto"/>
          </w:divBdr>
        </w:div>
        <w:div w:id="486750190">
          <w:marLeft w:val="0"/>
          <w:marRight w:val="547"/>
          <w:marTop w:val="96"/>
          <w:marBottom w:val="0"/>
          <w:divBdr>
            <w:top w:val="none" w:sz="0" w:space="0" w:color="auto"/>
            <w:left w:val="none" w:sz="0" w:space="0" w:color="auto"/>
            <w:bottom w:val="none" w:sz="0" w:space="0" w:color="auto"/>
            <w:right w:val="none" w:sz="0" w:space="0" w:color="auto"/>
          </w:divBdr>
        </w:div>
      </w:divsChild>
    </w:div>
    <w:div w:id="828134582">
      <w:bodyDiv w:val="1"/>
      <w:marLeft w:val="0"/>
      <w:marRight w:val="0"/>
      <w:marTop w:val="0"/>
      <w:marBottom w:val="0"/>
      <w:divBdr>
        <w:top w:val="none" w:sz="0" w:space="0" w:color="auto"/>
        <w:left w:val="none" w:sz="0" w:space="0" w:color="auto"/>
        <w:bottom w:val="none" w:sz="0" w:space="0" w:color="auto"/>
        <w:right w:val="none" w:sz="0" w:space="0" w:color="auto"/>
      </w:divBdr>
      <w:divsChild>
        <w:div w:id="1246264273">
          <w:marLeft w:val="0"/>
          <w:marRight w:val="547"/>
          <w:marTop w:val="120"/>
          <w:marBottom w:val="0"/>
          <w:divBdr>
            <w:top w:val="none" w:sz="0" w:space="0" w:color="auto"/>
            <w:left w:val="none" w:sz="0" w:space="0" w:color="auto"/>
            <w:bottom w:val="none" w:sz="0" w:space="0" w:color="auto"/>
            <w:right w:val="none" w:sz="0" w:space="0" w:color="auto"/>
          </w:divBdr>
        </w:div>
      </w:divsChild>
    </w:div>
    <w:div w:id="912935415">
      <w:bodyDiv w:val="1"/>
      <w:marLeft w:val="0"/>
      <w:marRight w:val="0"/>
      <w:marTop w:val="0"/>
      <w:marBottom w:val="0"/>
      <w:divBdr>
        <w:top w:val="none" w:sz="0" w:space="0" w:color="auto"/>
        <w:left w:val="none" w:sz="0" w:space="0" w:color="auto"/>
        <w:bottom w:val="none" w:sz="0" w:space="0" w:color="auto"/>
        <w:right w:val="none" w:sz="0" w:space="0" w:color="auto"/>
      </w:divBdr>
      <w:divsChild>
        <w:div w:id="1674068457">
          <w:marLeft w:val="0"/>
          <w:marRight w:val="547"/>
          <w:marTop w:val="96"/>
          <w:marBottom w:val="0"/>
          <w:divBdr>
            <w:top w:val="none" w:sz="0" w:space="0" w:color="auto"/>
            <w:left w:val="none" w:sz="0" w:space="0" w:color="auto"/>
            <w:bottom w:val="none" w:sz="0" w:space="0" w:color="auto"/>
            <w:right w:val="none" w:sz="0" w:space="0" w:color="auto"/>
          </w:divBdr>
        </w:div>
      </w:divsChild>
    </w:div>
    <w:div w:id="964844808">
      <w:bodyDiv w:val="1"/>
      <w:marLeft w:val="0"/>
      <w:marRight w:val="0"/>
      <w:marTop w:val="0"/>
      <w:marBottom w:val="0"/>
      <w:divBdr>
        <w:top w:val="none" w:sz="0" w:space="0" w:color="auto"/>
        <w:left w:val="none" w:sz="0" w:space="0" w:color="auto"/>
        <w:bottom w:val="none" w:sz="0" w:space="0" w:color="auto"/>
        <w:right w:val="none" w:sz="0" w:space="0" w:color="auto"/>
      </w:divBdr>
      <w:divsChild>
        <w:div w:id="91560169">
          <w:marLeft w:val="0"/>
          <w:marRight w:val="547"/>
          <w:marTop w:val="96"/>
          <w:marBottom w:val="0"/>
          <w:divBdr>
            <w:top w:val="none" w:sz="0" w:space="0" w:color="auto"/>
            <w:left w:val="none" w:sz="0" w:space="0" w:color="auto"/>
            <w:bottom w:val="none" w:sz="0" w:space="0" w:color="auto"/>
            <w:right w:val="none" w:sz="0" w:space="0" w:color="auto"/>
          </w:divBdr>
        </w:div>
      </w:divsChild>
    </w:div>
    <w:div w:id="997197256">
      <w:bodyDiv w:val="1"/>
      <w:marLeft w:val="0"/>
      <w:marRight w:val="0"/>
      <w:marTop w:val="0"/>
      <w:marBottom w:val="0"/>
      <w:divBdr>
        <w:top w:val="none" w:sz="0" w:space="0" w:color="auto"/>
        <w:left w:val="none" w:sz="0" w:space="0" w:color="auto"/>
        <w:bottom w:val="none" w:sz="0" w:space="0" w:color="auto"/>
        <w:right w:val="none" w:sz="0" w:space="0" w:color="auto"/>
      </w:divBdr>
    </w:div>
    <w:div w:id="1070999019">
      <w:bodyDiv w:val="1"/>
      <w:marLeft w:val="0"/>
      <w:marRight w:val="0"/>
      <w:marTop w:val="0"/>
      <w:marBottom w:val="0"/>
      <w:divBdr>
        <w:top w:val="none" w:sz="0" w:space="0" w:color="auto"/>
        <w:left w:val="none" w:sz="0" w:space="0" w:color="auto"/>
        <w:bottom w:val="none" w:sz="0" w:space="0" w:color="auto"/>
        <w:right w:val="none" w:sz="0" w:space="0" w:color="auto"/>
      </w:divBdr>
      <w:divsChild>
        <w:div w:id="2061516600">
          <w:marLeft w:val="0"/>
          <w:marRight w:val="547"/>
          <w:marTop w:val="130"/>
          <w:marBottom w:val="0"/>
          <w:divBdr>
            <w:top w:val="none" w:sz="0" w:space="0" w:color="auto"/>
            <w:left w:val="none" w:sz="0" w:space="0" w:color="auto"/>
            <w:bottom w:val="none" w:sz="0" w:space="0" w:color="auto"/>
            <w:right w:val="none" w:sz="0" w:space="0" w:color="auto"/>
          </w:divBdr>
        </w:div>
        <w:div w:id="1150094416">
          <w:marLeft w:val="0"/>
          <w:marRight w:val="547"/>
          <w:marTop w:val="130"/>
          <w:marBottom w:val="0"/>
          <w:divBdr>
            <w:top w:val="none" w:sz="0" w:space="0" w:color="auto"/>
            <w:left w:val="none" w:sz="0" w:space="0" w:color="auto"/>
            <w:bottom w:val="none" w:sz="0" w:space="0" w:color="auto"/>
            <w:right w:val="none" w:sz="0" w:space="0" w:color="auto"/>
          </w:divBdr>
        </w:div>
        <w:div w:id="1896887481">
          <w:marLeft w:val="0"/>
          <w:marRight w:val="547"/>
          <w:marTop w:val="130"/>
          <w:marBottom w:val="0"/>
          <w:divBdr>
            <w:top w:val="none" w:sz="0" w:space="0" w:color="auto"/>
            <w:left w:val="none" w:sz="0" w:space="0" w:color="auto"/>
            <w:bottom w:val="none" w:sz="0" w:space="0" w:color="auto"/>
            <w:right w:val="none" w:sz="0" w:space="0" w:color="auto"/>
          </w:divBdr>
        </w:div>
        <w:div w:id="681248692">
          <w:marLeft w:val="0"/>
          <w:marRight w:val="547"/>
          <w:marTop w:val="130"/>
          <w:marBottom w:val="0"/>
          <w:divBdr>
            <w:top w:val="none" w:sz="0" w:space="0" w:color="auto"/>
            <w:left w:val="none" w:sz="0" w:space="0" w:color="auto"/>
            <w:bottom w:val="none" w:sz="0" w:space="0" w:color="auto"/>
            <w:right w:val="none" w:sz="0" w:space="0" w:color="auto"/>
          </w:divBdr>
        </w:div>
        <w:div w:id="1906333003">
          <w:marLeft w:val="0"/>
          <w:marRight w:val="547"/>
          <w:marTop w:val="130"/>
          <w:marBottom w:val="0"/>
          <w:divBdr>
            <w:top w:val="none" w:sz="0" w:space="0" w:color="auto"/>
            <w:left w:val="none" w:sz="0" w:space="0" w:color="auto"/>
            <w:bottom w:val="none" w:sz="0" w:space="0" w:color="auto"/>
            <w:right w:val="none" w:sz="0" w:space="0" w:color="auto"/>
          </w:divBdr>
        </w:div>
        <w:div w:id="1484465096">
          <w:marLeft w:val="0"/>
          <w:marRight w:val="547"/>
          <w:marTop w:val="130"/>
          <w:marBottom w:val="0"/>
          <w:divBdr>
            <w:top w:val="none" w:sz="0" w:space="0" w:color="auto"/>
            <w:left w:val="none" w:sz="0" w:space="0" w:color="auto"/>
            <w:bottom w:val="none" w:sz="0" w:space="0" w:color="auto"/>
            <w:right w:val="none" w:sz="0" w:space="0" w:color="auto"/>
          </w:divBdr>
        </w:div>
      </w:divsChild>
    </w:div>
    <w:div w:id="1203640303">
      <w:bodyDiv w:val="1"/>
      <w:marLeft w:val="0"/>
      <w:marRight w:val="0"/>
      <w:marTop w:val="0"/>
      <w:marBottom w:val="0"/>
      <w:divBdr>
        <w:top w:val="none" w:sz="0" w:space="0" w:color="auto"/>
        <w:left w:val="none" w:sz="0" w:space="0" w:color="auto"/>
        <w:bottom w:val="none" w:sz="0" w:space="0" w:color="auto"/>
        <w:right w:val="none" w:sz="0" w:space="0" w:color="auto"/>
      </w:divBdr>
    </w:div>
    <w:div w:id="1309628303">
      <w:bodyDiv w:val="1"/>
      <w:marLeft w:val="0"/>
      <w:marRight w:val="0"/>
      <w:marTop w:val="0"/>
      <w:marBottom w:val="0"/>
      <w:divBdr>
        <w:top w:val="none" w:sz="0" w:space="0" w:color="auto"/>
        <w:left w:val="none" w:sz="0" w:space="0" w:color="auto"/>
        <w:bottom w:val="none" w:sz="0" w:space="0" w:color="auto"/>
        <w:right w:val="none" w:sz="0" w:space="0" w:color="auto"/>
      </w:divBdr>
    </w:div>
    <w:div w:id="1347709738">
      <w:bodyDiv w:val="1"/>
      <w:marLeft w:val="0"/>
      <w:marRight w:val="0"/>
      <w:marTop w:val="0"/>
      <w:marBottom w:val="0"/>
      <w:divBdr>
        <w:top w:val="none" w:sz="0" w:space="0" w:color="auto"/>
        <w:left w:val="none" w:sz="0" w:space="0" w:color="auto"/>
        <w:bottom w:val="none" w:sz="0" w:space="0" w:color="auto"/>
        <w:right w:val="none" w:sz="0" w:space="0" w:color="auto"/>
      </w:divBdr>
    </w:div>
    <w:div w:id="1411852670">
      <w:bodyDiv w:val="1"/>
      <w:marLeft w:val="0"/>
      <w:marRight w:val="0"/>
      <w:marTop w:val="0"/>
      <w:marBottom w:val="0"/>
      <w:divBdr>
        <w:top w:val="none" w:sz="0" w:space="0" w:color="auto"/>
        <w:left w:val="none" w:sz="0" w:space="0" w:color="auto"/>
        <w:bottom w:val="none" w:sz="0" w:space="0" w:color="auto"/>
        <w:right w:val="none" w:sz="0" w:space="0" w:color="auto"/>
      </w:divBdr>
      <w:divsChild>
        <w:div w:id="553975854">
          <w:marLeft w:val="0"/>
          <w:marRight w:val="547"/>
          <w:marTop w:val="82"/>
          <w:marBottom w:val="0"/>
          <w:divBdr>
            <w:top w:val="none" w:sz="0" w:space="0" w:color="auto"/>
            <w:left w:val="none" w:sz="0" w:space="0" w:color="auto"/>
            <w:bottom w:val="none" w:sz="0" w:space="0" w:color="auto"/>
            <w:right w:val="none" w:sz="0" w:space="0" w:color="auto"/>
          </w:divBdr>
        </w:div>
        <w:div w:id="887575129">
          <w:marLeft w:val="0"/>
          <w:marRight w:val="547"/>
          <w:marTop w:val="82"/>
          <w:marBottom w:val="0"/>
          <w:divBdr>
            <w:top w:val="none" w:sz="0" w:space="0" w:color="auto"/>
            <w:left w:val="none" w:sz="0" w:space="0" w:color="auto"/>
            <w:bottom w:val="none" w:sz="0" w:space="0" w:color="auto"/>
            <w:right w:val="none" w:sz="0" w:space="0" w:color="auto"/>
          </w:divBdr>
        </w:div>
        <w:div w:id="263267281">
          <w:marLeft w:val="0"/>
          <w:marRight w:val="547"/>
          <w:marTop w:val="82"/>
          <w:marBottom w:val="0"/>
          <w:divBdr>
            <w:top w:val="none" w:sz="0" w:space="0" w:color="auto"/>
            <w:left w:val="none" w:sz="0" w:space="0" w:color="auto"/>
            <w:bottom w:val="none" w:sz="0" w:space="0" w:color="auto"/>
            <w:right w:val="none" w:sz="0" w:space="0" w:color="auto"/>
          </w:divBdr>
        </w:div>
        <w:div w:id="1169100700">
          <w:marLeft w:val="0"/>
          <w:marRight w:val="547"/>
          <w:marTop w:val="82"/>
          <w:marBottom w:val="0"/>
          <w:divBdr>
            <w:top w:val="none" w:sz="0" w:space="0" w:color="auto"/>
            <w:left w:val="none" w:sz="0" w:space="0" w:color="auto"/>
            <w:bottom w:val="none" w:sz="0" w:space="0" w:color="auto"/>
            <w:right w:val="none" w:sz="0" w:space="0" w:color="auto"/>
          </w:divBdr>
        </w:div>
      </w:divsChild>
    </w:div>
    <w:div w:id="1428430933">
      <w:bodyDiv w:val="1"/>
      <w:marLeft w:val="0"/>
      <w:marRight w:val="0"/>
      <w:marTop w:val="0"/>
      <w:marBottom w:val="0"/>
      <w:divBdr>
        <w:top w:val="none" w:sz="0" w:space="0" w:color="auto"/>
        <w:left w:val="none" w:sz="0" w:space="0" w:color="auto"/>
        <w:bottom w:val="none" w:sz="0" w:space="0" w:color="auto"/>
        <w:right w:val="none" w:sz="0" w:space="0" w:color="auto"/>
      </w:divBdr>
    </w:div>
    <w:div w:id="1540314813">
      <w:bodyDiv w:val="1"/>
      <w:marLeft w:val="0"/>
      <w:marRight w:val="0"/>
      <w:marTop w:val="0"/>
      <w:marBottom w:val="0"/>
      <w:divBdr>
        <w:top w:val="none" w:sz="0" w:space="0" w:color="auto"/>
        <w:left w:val="none" w:sz="0" w:space="0" w:color="auto"/>
        <w:bottom w:val="none" w:sz="0" w:space="0" w:color="auto"/>
        <w:right w:val="none" w:sz="0" w:space="0" w:color="auto"/>
      </w:divBdr>
    </w:div>
    <w:div w:id="1593709014">
      <w:bodyDiv w:val="1"/>
      <w:marLeft w:val="0"/>
      <w:marRight w:val="0"/>
      <w:marTop w:val="0"/>
      <w:marBottom w:val="0"/>
      <w:divBdr>
        <w:top w:val="none" w:sz="0" w:space="0" w:color="auto"/>
        <w:left w:val="none" w:sz="0" w:space="0" w:color="auto"/>
        <w:bottom w:val="none" w:sz="0" w:space="0" w:color="auto"/>
        <w:right w:val="none" w:sz="0" w:space="0" w:color="auto"/>
      </w:divBdr>
      <w:divsChild>
        <w:div w:id="805050372">
          <w:marLeft w:val="0"/>
          <w:marRight w:val="547"/>
          <w:marTop w:val="96"/>
          <w:marBottom w:val="0"/>
          <w:divBdr>
            <w:top w:val="none" w:sz="0" w:space="0" w:color="auto"/>
            <w:left w:val="none" w:sz="0" w:space="0" w:color="auto"/>
            <w:bottom w:val="none" w:sz="0" w:space="0" w:color="auto"/>
            <w:right w:val="none" w:sz="0" w:space="0" w:color="auto"/>
          </w:divBdr>
        </w:div>
      </w:divsChild>
    </w:div>
    <w:div w:id="1613709414">
      <w:bodyDiv w:val="1"/>
      <w:marLeft w:val="0"/>
      <w:marRight w:val="0"/>
      <w:marTop w:val="0"/>
      <w:marBottom w:val="0"/>
      <w:divBdr>
        <w:top w:val="none" w:sz="0" w:space="0" w:color="auto"/>
        <w:left w:val="none" w:sz="0" w:space="0" w:color="auto"/>
        <w:bottom w:val="none" w:sz="0" w:space="0" w:color="auto"/>
        <w:right w:val="none" w:sz="0" w:space="0" w:color="auto"/>
      </w:divBdr>
      <w:divsChild>
        <w:div w:id="447310828">
          <w:marLeft w:val="0"/>
          <w:marRight w:val="547"/>
          <w:marTop w:val="130"/>
          <w:marBottom w:val="0"/>
          <w:divBdr>
            <w:top w:val="none" w:sz="0" w:space="0" w:color="auto"/>
            <w:left w:val="none" w:sz="0" w:space="0" w:color="auto"/>
            <w:bottom w:val="none" w:sz="0" w:space="0" w:color="auto"/>
            <w:right w:val="none" w:sz="0" w:space="0" w:color="auto"/>
          </w:divBdr>
        </w:div>
        <w:div w:id="826821303">
          <w:marLeft w:val="0"/>
          <w:marRight w:val="547"/>
          <w:marTop w:val="130"/>
          <w:marBottom w:val="0"/>
          <w:divBdr>
            <w:top w:val="none" w:sz="0" w:space="0" w:color="auto"/>
            <w:left w:val="none" w:sz="0" w:space="0" w:color="auto"/>
            <w:bottom w:val="none" w:sz="0" w:space="0" w:color="auto"/>
            <w:right w:val="none" w:sz="0" w:space="0" w:color="auto"/>
          </w:divBdr>
        </w:div>
        <w:div w:id="1593198265">
          <w:marLeft w:val="0"/>
          <w:marRight w:val="547"/>
          <w:marTop w:val="130"/>
          <w:marBottom w:val="0"/>
          <w:divBdr>
            <w:top w:val="none" w:sz="0" w:space="0" w:color="auto"/>
            <w:left w:val="none" w:sz="0" w:space="0" w:color="auto"/>
            <w:bottom w:val="none" w:sz="0" w:space="0" w:color="auto"/>
            <w:right w:val="none" w:sz="0" w:space="0" w:color="auto"/>
          </w:divBdr>
        </w:div>
        <w:div w:id="1702247173">
          <w:marLeft w:val="0"/>
          <w:marRight w:val="547"/>
          <w:marTop w:val="130"/>
          <w:marBottom w:val="0"/>
          <w:divBdr>
            <w:top w:val="none" w:sz="0" w:space="0" w:color="auto"/>
            <w:left w:val="none" w:sz="0" w:space="0" w:color="auto"/>
            <w:bottom w:val="none" w:sz="0" w:space="0" w:color="auto"/>
            <w:right w:val="none" w:sz="0" w:space="0" w:color="auto"/>
          </w:divBdr>
        </w:div>
        <w:div w:id="284240027">
          <w:marLeft w:val="0"/>
          <w:marRight w:val="547"/>
          <w:marTop w:val="130"/>
          <w:marBottom w:val="0"/>
          <w:divBdr>
            <w:top w:val="none" w:sz="0" w:space="0" w:color="auto"/>
            <w:left w:val="none" w:sz="0" w:space="0" w:color="auto"/>
            <w:bottom w:val="none" w:sz="0" w:space="0" w:color="auto"/>
            <w:right w:val="none" w:sz="0" w:space="0" w:color="auto"/>
          </w:divBdr>
        </w:div>
        <w:div w:id="519004194">
          <w:marLeft w:val="0"/>
          <w:marRight w:val="547"/>
          <w:marTop w:val="130"/>
          <w:marBottom w:val="0"/>
          <w:divBdr>
            <w:top w:val="none" w:sz="0" w:space="0" w:color="auto"/>
            <w:left w:val="none" w:sz="0" w:space="0" w:color="auto"/>
            <w:bottom w:val="none" w:sz="0" w:space="0" w:color="auto"/>
            <w:right w:val="none" w:sz="0" w:space="0" w:color="auto"/>
          </w:divBdr>
        </w:div>
        <w:div w:id="1874804803">
          <w:marLeft w:val="0"/>
          <w:marRight w:val="547"/>
          <w:marTop w:val="130"/>
          <w:marBottom w:val="0"/>
          <w:divBdr>
            <w:top w:val="none" w:sz="0" w:space="0" w:color="auto"/>
            <w:left w:val="none" w:sz="0" w:space="0" w:color="auto"/>
            <w:bottom w:val="none" w:sz="0" w:space="0" w:color="auto"/>
            <w:right w:val="none" w:sz="0" w:space="0" w:color="auto"/>
          </w:divBdr>
        </w:div>
        <w:div w:id="1615094985">
          <w:marLeft w:val="0"/>
          <w:marRight w:val="547"/>
          <w:marTop w:val="130"/>
          <w:marBottom w:val="0"/>
          <w:divBdr>
            <w:top w:val="none" w:sz="0" w:space="0" w:color="auto"/>
            <w:left w:val="none" w:sz="0" w:space="0" w:color="auto"/>
            <w:bottom w:val="none" w:sz="0" w:space="0" w:color="auto"/>
            <w:right w:val="none" w:sz="0" w:space="0" w:color="auto"/>
          </w:divBdr>
        </w:div>
        <w:div w:id="1429538942">
          <w:marLeft w:val="0"/>
          <w:marRight w:val="547"/>
          <w:marTop w:val="130"/>
          <w:marBottom w:val="0"/>
          <w:divBdr>
            <w:top w:val="none" w:sz="0" w:space="0" w:color="auto"/>
            <w:left w:val="none" w:sz="0" w:space="0" w:color="auto"/>
            <w:bottom w:val="none" w:sz="0" w:space="0" w:color="auto"/>
            <w:right w:val="none" w:sz="0" w:space="0" w:color="auto"/>
          </w:divBdr>
        </w:div>
      </w:divsChild>
    </w:div>
    <w:div w:id="1799951389">
      <w:bodyDiv w:val="1"/>
      <w:marLeft w:val="0"/>
      <w:marRight w:val="0"/>
      <w:marTop w:val="0"/>
      <w:marBottom w:val="0"/>
      <w:divBdr>
        <w:top w:val="none" w:sz="0" w:space="0" w:color="auto"/>
        <w:left w:val="none" w:sz="0" w:space="0" w:color="auto"/>
        <w:bottom w:val="none" w:sz="0" w:space="0" w:color="auto"/>
        <w:right w:val="none" w:sz="0" w:space="0" w:color="auto"/>
      </w:divBdr>
      <w:divsChild>
        <w:div w:id="2004579170">
          <w:marLeft w:val="0"/>
          <w:marRight w:val="0"/>
          <w:marTop w:val="15"/>
          <w:marBottom w:val="15"/>
          <w:divBdr>
            <w:top w:val="none" w:sz="0" w:space="0" w:color="auto"/>
            <w:left w:val="none" w:sz="0" w:space="0" w:color="auto"/>
            <w:bottom w:val="none" w:sz="0" w:space="0" w:color="auto"/>
            <w:right w:val="none" w:sz="0" w:space="0" w:color="auto"/>
          </w:divBdr>
          <w:divsChild>
            <w:div w:id="12828775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40080100">
      <w:bodyDiv w:val="1"/>
      <w:marLeft w:val="0"/>
      <w:marRight w:val="0"/>
      <w:marTop w:val="0"/>
      <w:marBottom w:val="0"/>
      <w:divBdr>
        <w:top w:val="none" w:sz="0" w:space="0" w:color="auto"/>
        <w:left w:val="none" w:sz="0" w:space="0" w:color="auto"/>
        <w:bottom w:val="none" w:sz="0" w:space="0" w:color="auto"/>
        <w:right w:val="none" w:sz="0" w:space="0" w:color="auto"/>
      </w:divBdr>
      <w:divsChild>
        <w:div w:id="1912961552">
          <w:marLeft w:val="0"/>
          <w:marRight w:val="547"/>
          <w:marTop w:val="96"/>
          <w:marBottom w:val="0"/>
          <w:divBdr>
            <w:top w:val="none" w:sz="0" w:space="0" w:color="auto"/>
            <w:left w:val="none" w:sz="0" w:space="0" w:color="auto"/>
            <w:bottom w:val="none" w:sz="0" w:space="0" w:color="auto"/>
            <w:right w:val="none" w:sz="0" w:space="0" w:color="auto"/>
          </w:divBdr>
        </w:div>
        <w:div w:id="1244753748">
          <w:marLeft w:val="0"/>
          <w:marRight w:val="547"/>
          <w:marTop w:val="96"/>
          <w:marBottom w:val="0"/>
          <w:divBdr>
            <w:top w:val="none" w:sz="0" w:space="0" w:color="auto"/>
            <w:left w:val="none" w:sz="0" w:space="0" w:color="auto"/>
            <w:bottom w:val="none" w:sz="0" w:space="0" w:color="auto"/>
            <w:right w:val="none" w:sz="0" w:space="0" w:color="auto"/>
          </w:divBdr>
        </w:div>
        <w:div w:id="1221751665">
          <w:marLeft w:val="0"/>
          <w:marRight w:val="547"/>
          <w:marTop w:val="96"/>
          <w:marBottom w:val="0"/>
          <w:divBdr>
            <w:top w:val="none" w:sz="0" w:space="0" w:color="auto"/>
            <w:left w:val="none" w:sz="0" w:space="0" w:color="auto"/>
            <w:bottom w:val="none" w:sz="0" w:space="0" w:color="auto"/>
            <w:right w:val="none" w:sz="0" w:space="0" w:color="auto"/>
          </w:divBdr>
        </w:div>
        <w:div w:id="579100388">
          <w:marLeft w:val="0"/>
          <w:marRight w:val="547"/>
          <w:marTop w:val="96"/>
          <w:marBottom w:val="0"/>
          <w:divBdr>
            <w:top w:val="none" w:sz="0" w:space="0" w:color="auto"/>
            <w:left w:val="none" w:sz="0" w:space="0" w:color="auto"/>
            <w:bottom w:val="none" w:sz="0" w:space="0" w:color="auto"/>
            <w:right w:val="none" w:sz="0" w:space="0" w:color="auto"/>
          </w:divBdr>
        </w:div>
      </w:divsChild>
    </w:div>
    <w:div w:id="1892688063">
      <w:bodyDiv w:val="1"/>
      <w:marLeft w:val="0"/>
      <w:marRight w:val="0"/>
      <w:marTop w:val="0"/>
      <w:marBottom w:val="0"/>
      <w:divBdr>
        <w:top w:val="none" w:sz="0" w:space="0" w:color="auto"/>
        <w:left w:val="none" w:sz="0" w:space="0" w:color="auto"/>
        <w:bottom w:val="none" w:sz="0" w:space="0" w:color="auto"/>
        <w:right w:val="none" w:sz="0" w:space="0" w:color="auto"/>
      </w:divBdr>
    </w:div>
    <w:div w:id="1963419530">
      <w:bodyDiv w:val="1"/>
      <w:marLeft w:val="0"/>
      <w:marRight w:val="0"/>
      <w:marTop w:val="0"/>
      <w:marBottom w:val="0"/>
      <w:divBdr>
        <w:top w:val="none" w:sz="0" w:space="0" w:color="auto"/>
        <w:left w:val="none" w:sz="0" w:space="0" w:color="auto"/>
        <w:bottom w:val="none" w:sz="0" w:space="0" w:color="auto"/>
        <w:right w:val="none" w:sz="0" w:space="0" w:color="auto"/>
      </w:divBdr>
      <w:divsChild>
        <w:div w:id="414087176">
          <w:marLeft w:val="0"/>
          <w:marRight w:val="547"/>
          <w:marTop w:val="82"/>
          <w:marBottom w:val="0"/>
          <w:divBdr>
            <w:top w:val="none" w:sz="0" w:space="0" w:color="auto"/>
            <w:left w:val="none" w:sz="0" w:space="0" w:color="auto"/>
            <w:bottom w:val="none" w:sz="0" w:space="0" w:color="auto"/>
            <w:right w:val="none" w:sz="0" w:space="0" w:color="auto"/>
          </w:divBdr>
        </w:div>
        <w:div w:id="1735157870">
          <w:marLeft w:val="0"/>
          <w:marRight w:val="547"/>
          <w:marTop w:val="82"/>
          <w:marBottom w:val="0"/>
          <w:divBdr>
            <w:top w:val="none" w:sz="0" w:space="0" w:color="auto"/>
            <w:left w:val="none" w:sz="0" w:space="0" w:color="auto"/>
            <w:bottom w:val="none" w:sz="0" w:space="0" w:color="auto"/>
            <w:right w:val="none" w:sz="0" w:space="0" w:color="auto"/>
          </w:divBdr>
        </w:div>
        <w:div w:id="1080562564">
          <w:marLeft w:val="0"/>
          <w:marRight w:val="547"/>
          <w:marTop w:val="82"/>
          <w:marBottom w:val="0"/>
          <w:divBdr>
            <w:top w:val="none" w:sz="0" w:space="0" w:color="auto"/>
            <w:left w:val="none" w:sz="0" w:space="0" w:color="auto"/>
            <w:bottom w:val="none" w:sz="0" w:space="0" w:color="auto"/>
            <w:right w:val="none" w:sz="0" w:space="0" w:color="auto"/>
          </w:divBdr>
        </w:div>
        <w:div w:id="51318654">
          <w:marLeft w:val="0"/>
          <w:marRight w:val="547"/>
          <w:marTop w:val="82"/>
          <w:marBottom w:val="0"/>
          <w:divBdr>
            <w:top w:val="none" w:sz="0" w:space="0" w:color="auto"/>
            <w:left w:val="none" w:sz="0" w:space="0" w:color="auto"/>
            <w:bottom w:val="none" w:sz="0" w:space="0" w:color="auto"/>
            <w:right w:val="none" w:sz="0" w:space="0" w:color="auto"/>
          </w:divBdr>
        </w:div>
        <w:div w:id="148328555">
          <w:marLeft w:val="0"/>
          <w:marRight w:val="547"/>
          <w:marTop w:val="82"/>
          <w:marBottom w:val="0"/>
          <w:divBdr>
            <w:top w:val="none" w:sz="0" w:space="0" w:color="auto"/>
            <w:left w:val="none" w:sz="0" w:space="0" w:color="auto"/>
            <w:bottom w:val="none" w:sz="0" w:space="0" w:color="auto"/>
            <w:right w:val="none" w:sz="0" w:space="0" w:color="auto"/>
          </w:divBdr>
        </w:div>
        <w:div w:id="676420785">
          <w:marLeft w:val="0"/>
          <w:marRight w:val="547"/>
          <w:marTop w:val="82"/>
          <w:marBottom w:val="0"/>
          <w:divBdr>
            <w:top w:val="none" w:sz="0" w:space="0" w:color="auto"/>
            <w:left w:val="none" w:sz="0" w:space="0" w:color="auto"/>
            <w:bottom w:val="none" w:sz="0" w:space="0" w:color="auto"/>
            <w:right w:val="none" w:sz="0" w:space="0" w:color="auto"/>
          </w:divBdr>
        </w:div>
        <w:div w:id="1901819462">
          <w:marLeft w:val="0"/>
          <w:marRight w:val="547"/>
          <w:marTop w:val="82"/>
          <w:marBottom w:val="0"/>
          <w:divBdr>
            <w:top w:val="none" w:sz="0" w:space="0" w:color="auto"/>
            <w:left w:val="none" w:sz="0" w:space="0" w:color="auto"/>
            <w:bottom w:val="none" w:sz="0" w:space="0" w:color="auto"/>
            <w:right w:val="none" w:sz="0" w:space="0" w:color="auto"/>
          </w:divBdr>
        </w:div>
        <w:div w:id="148786394">
          <w:marLeft w:val="0"/>
          <w:marRight w:val="547"/>
          <w:marTop w:val="82"/>
          <w:marBottom w:val="0"/>
          <w:divBdr>
            <w:top w:val="none" w:sz="0" w:space="0" w:color="auto"/>
            <w:left w:val="none" w:sz="0" w:space="0" w:color="auto"/>
            <w:bottom w:val="none" w:sz="0" w:space="0" w:color="auto"/>
            <w:right w:val="none" w:sz="0" w:space="0" w:color="auto"/>
          </w:divBdr>
        </w:div>
        <w:div w:id="665206779">
          <w:marLeft w:val="0"/>
          <w:marRight w:val="547"/>
          <w:marTop w:val="82"/>
          <w:marBottom w:val="0"/>
          <w:divBdr>
            <w:top w:val="none" w:sz="0" w:space="0" w:color="auto"/>
            <w:left w:val="none" w:sz="0" w:space="0" w:color="auto"/>
            <w:bottom w:val="none" w:sz="0" w:space="0" w:color="auto"/>
            <w:right w:val="none" w:sz="0" w:space="0" w:color="auto"/>
          </w:divBdr>
        </w:div>
        <w:div w:id="1152141867">
          <w:marLeft w:val="0"/>
          <w:marRight w:val="547"/>
          <w:marTop w:val="82"/>
          <w:marBottom w:val="0"/>
          <w:divBdr>
            <w:top w:val="none" w:sz="0" w:space="0" w:color="auto"/>
            <w:left w:val="none" w:sz="0" w:space="0" w:color="auto"/>
            <w:bottom w:val="none" w:sz="0" w:space="0" w:color="auto"/>
            <w:right w:val="none" w:sz="0" w:space="0" w:color="auto"/>
          </w:divBdr>
        </w:div>
      </w:divsChild>
    </w:div>
    <w:div w:id="2073505199">
      <w:bodyDiv w:val="1"/>
      <w:marLeft w:val="0"/>
      <w:marRight w:val="0"/>
      <w:marTop w:val="0"/>
      <w:marBottom w:val="0"/>
      <w:divBdr>
        <w:top w:val="none" w:sz="0" w:space="0" w:color="auto"/>
        <w:left w:val="none" w:sz="0" w:space="0" w:color="auto"/>
        <w:bottom w:val="none" w:sz="0" w:space="0" w:color="auto"/>
        <w:right w:val="none" w:sz="0" w:space="0" w:color="auto"/>
      </w:divBdr>
      <w:divsChild>
        <w:div w:id="659697604">
          <w:marLeft w:val="0"/>
          <w:marRight w:val="547"/>
          <w:marTop w:val="154"/>
          <w:marBottom w:val="0"/>
          <w:divBdr>
            <w:top w:val="none" w:sz="0" w:space="0" w:color="auto"/>
            <w:left w:val="none" w:sz="0" w:space="0" w:color="auto"/>
            <w:bottom w:val="none" w:sz="0" w:space="0" w:color="auto"/>
            <w:right w:val="none" w:sz="0" w:space="0" w:color="auto"/>
          </w:divBdr>
        </w:div>
        <w:div w:id="2105952802">
          <w:marLeft w:val="0"/>
          <w:marRight w:val="547"/>
          <w:marTop w:val="154"/>
          <w:marBottom w:val="0"/>
          <w:divBdr>
            <w:top w:val="none" w:sz="0" w:space="0" w:color="auto"/>
            <w:left w:val="none" w:sz="0" w:space="0" w:color="auto"/>
            <w:bottom w:val="none" w:sz="0" w:space="0" w:color="auto"/>
            <w:right w:val="none" w:sz="0" w:space="0" w:color="auto"/>
          </w:divBdr>
        </w:div>
        <w:div w:id="1117332379">
          <w:marLeft w:val="0"/>
          <w:marRight w:val="547"/>
          <w:marTop w:val="154"/>
          <w:marBottom w:val="0"/>
          <w:divBdr>
            <w:top w:val="none" w:sz="0" w:space="0" w:color="auto"/>
            <w:left w:val="none" w:sz="0" w:space="0" w:color="auto"/>
            <w:bottom w:val="none" w:sz="0" w:space="0" w:color="auto"/>
            <w:right w:val="none" w:sz="0" w:space="0" w:color="auto"/>
          </w:divBdr>
        </w:div>
      </w:divsChild>
    </w:div>
    <w:div w:id="2101948867">
      <w:bodyDiv w:val="1"/>
      <w:marLeft w:val="0"/>
      <w:marRight w:val="0"/>
      <w:marTop w:val="0"/>
      <w:marBottom w:val="0"/>
      <w:divBdr>
        <w:top w:val="none" w:sz="0" w:space="0" w:color="auto"/>
        <w:left w:val="none" w:sz="0" w:space="0" w:color="auto"/>
        <w:bottom w:val="none" w:sz="0" w:space="0" w:color="auto"/>
        <w:right w:val="none" w:sz="0" w:space="0" w:color="auto"/>
      </w:divBdr>
      <w:divsChild>
        <w:div w:id="291641969">
          <w:marLeft w:val="0"/>
          <w:marRight w:val="547"/>
          <w:marTop w:val="12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chart" Target="charts/chart1.xml"/><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image" Target="media/image4.jpeg"/><Relationship Id="rId17"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5" Type="http://schemas.openxmlformats.org/officeDocument/2006/relationships/settings" Target="settings.xml"/><Relationship Id="rId15" Type="http://schemas.openxmlformats.org/officeDocument/2006/relationships/chart" Target="charts/chart3.xml"/><Relationship Id="rId10" Type="http://schemas.openxmlformats.org/officeDocument/2006/relationships/image" Target="media/image2.png"/><Relationship Id="rId19" Type="http://schemas.openxmlformats.org/officeDocument/2006/relationships/theme" Target="theme/theme1.xml"/><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chart" Target="charts/chart2.xml"/></Relationships>
</file>

<file path=word/charts/_rels/chart1.xml.rels><?xml version="1.0" encoding="UTF-8" standalone="yes"?>
<Relationships xmlns="http://schemas.openxmlformats.org/package/2006/relationships"><Relationship Id="rId1" Type="http://schemas.openxmlformats.org/officeDocument/2006/relationships/package" Target="../embeddings/Microsoft_Excel_Worksheet1.xlsx"/></Relationships>
</file>

<file path=word/charts/_rels/chart2.xml.rels><?xml version="1.0" encoding="UTF-8" standalone="yes"?>
<Relationships xmlns="http://schemas.openxmlformats.org/package/2006/relationships"><Relationship Id="rId1" Type="http://schemas.openxmlformats.org/officeDocument/2006/relationships/package" Target="../embeddings/Microsoft_Excel_Worksheet2.xlsx"/></Relationships>
</file>

<file path=word/charts/_rels/chart3.xml.rels><?xml version="1.0" encoding="UTF-8" standalone="yes"?>
<Relationships xmlns="http://schemas.openxmlformats.org/package/2006/relationships"><Relationship Id="rId1" Type="http://schemas.openxmlformats.org/officeDocument/2006/relationships/package" Target="../embeddings/Microsoft_Excel_Worksheet3.xlsx"/></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ar-IQ"/>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t>Presence of Complications</a:t>
            </a:r>
          </a:p>
        </c:rich>
      </c:tx>
      <c:overlay val="0"/>
      <c:spPr>
        <a:noFill/>
        <a:ln>
          <a:noFill/>
        </a:ln>
        <a:effectLst/>
      </c:spPr>
    </c:title>
    <c:autoTitleDeleted val="0"/>
    <c:view3D>
      <c:rotX val="30"/>
      <c:rotY val="0"/>
      <c:depthPercent val="100"/>
      <c:rAngAx val="0"/>
      <c:perspective val="3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pie3DChart>
        <c:varyColors val="1"/>
        <c:ser>
          <c:idx val="0"/>
          <c:order val="0"/>
          <c:tx>
            <c:strRef>
              <c:f>Sheet1!$B$1</c:f>
              <c:strCache>
                <c:ptCount val="1"/>
                <c:pt idx="0">
                  <c:v>Sales</c:v>
                </c:pt>
              </c:strCache>
            </c:strRef>
          </c:tx>
          <c:dPt>
            <c:idx val="0"/>
            <c:bubble3D val="0"/>
            <c:spPr>
              <a:solidFill>
                <a:schemeClr val="accent1"/>
              </a:solidFill>
              <a:ln w="25400">
                <a:solidFill>
                  <a:schemeClr val="lt1"/>
                </a:solidFill>
              </a:ln>
              <a:effectLst/>
              <a:sp3d contourW="25400">
                <a:contourClr>
                  <a:schemeClr val="lt1"/>
                </a:contourClr>
              </a:sp3d>
            </c:spPr>
            <c:extLst xmlns:c16r2="http://schemas.microsoft.com/office/drawing/2015/06/chart">
              <c:ext xmlns:c16="http://schemas.microsoft.com/office/drawing/2014/chart" uri="{C3380CC4-5D6E-409C-BE32-E72D297353CC}">
                <c16:uniqueId val="{00000001-92D1-41A6-97EB-2666F240E42B}"/>
              </c:ext>
            </c:extLst>
          </c:dPt>
          <c:dPt>
            <c:idx val="1"/>
            <c:bubble3D val="0"/>
            <c:spPr>
              <a:solidFill>
                <a:schemeClr val="accent2"/>
              </a:solidFill>
              <a:ln w="25400">
                <a:solidFill>
                  <a:schemeClr val="lt1"/>
                </a:solidFill>
              </a:ln>
              <a:effectLst/>
              <a:sp3d contourW="25400">
                <a:contourClr>
                  <a:schemeClr val="lt1"/>
                </a:contourClr>
              </a:sp3d>
            </c:spPr>
            <c:extLst xmlns:c16r2="http://schemas.microsoft.com/office/drawing/2015/06/chart">
              <c:ext xmlns:c16="http://schemas.microsoft.com/office/drawing/2014/chart" uri="{C3380CC4-5D6E-409C-BE32-E72D297353CC}">
                <c16:uniqueId val="{00000003-92D1-41A6-97EB-2666F240E42B}"/>
              </c:ext>
            </c:extLst>
          </c:dPt>
          <c:cat>
            <c:strRef>
              <c:f>Sheet1!$A$2:$A$3</c:f>
              <c:strCache>
                <c:ptCount val="2"/>
                <c:pt idx="0">
                  <c:v>Present</c:v>
                </c:pt>
                <c:pt idx="1">
                  <c:v>Absent</c:v>
                </c:pt>
              </c:strCache>
            </c:strRef>
          </c:cat>
          <c:val>
            <c:numRef>
              <c:f>Sheet1!$B$2:$B$3</c:f>
              <c:numCache>
                <c:formatCode>General</c:formatCode>
                <c:ptCount val="2"/>
                <c:pt idx="0">
                  <c:v>85</c:v>
                </c:pt>
                <c:pt idx="1">
                  <c:v>15</c:v>
                </c:pt>
              </c:numCache>
            </c:numRef>
          </c:val>
          <c:extLst xmlns:c16r2="http://schemas.microsoft.com/office/drawing/2015/06/chart">
            <c:ext xmlns:c16="http://schemas.microsoft.com/office/drawing/2014/chart" uri="{C3380CC4-5D6E-409C-BE32-E72D297353CC}">
              <c16:uniqueId val="{00000000-39CD-4533-9A06-94C830F51A85}"/>
            </c:ext>
          </c:extLst>
        </c:ser>
        <c:dLbls>
          <c:showLegendKey val="0"/>
          <c:showVal val="0"/>
          <c:showCatName val="0"/>
          <c:showSerName val="0"/>
          <c:showPercent val="0"/>
          <c:showBubbleSize val="0"/>
          <c:showLeaderLines val="1"/>
        </c:dLbls>
      </c:pie3DChart>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ar-IQ"/>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ar-IQ"/>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ar-IQ"/>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600" b="1" i="0" u="none" strike="noStrike" kern="1200" baseline="0">
                <a:solidFill>
                  <a:schemeClr val="tx2"/>
                </a:solidFill>
                <a:latin typeface="+mn-lt"/>
                <a:ea typeface="+mn-ea"/>
                <a:cs typeface="+mn-cs"/>
              </a:defRPr>
            </a:pPr>
            <a:r>
              <a:rPr lang="en-US"/>
              <a:t>Frequency of complications</a:t>
            </a:r>
          </a:p>
        </c:rich>
      </c:tx>
      <c:overlay val="0"/>
      <c:spPr>
        <a:noFill/>
        <a:ln>
          <a:noFill/>
        </a:ln>
        <a:effectLst/>
      </c:spPr>
    </c:title>
    <c:autoTitleDeleted val="0"/>
    <c:plotArea>
      <c:layout/>
      <c:barChart>
        <c:barDir val="col"/>
        <c:grouping val="clustered"/>
        <c:varyColors val="0"/>
        <c:ser>
          <c:idx val="0"/>
          <c:order val="0"/>
          <c:tx>
            <c:strRef>
              <c:f>Sheet1!$B$1</c:f>
              <c:strCache>
                <c:ptCount val="1"/>
                <c:pt idx="0">
                  <c:v>Pain</c:v>
                </c:pt>
              </c:strCache>
            </c:strRef>
          </c:tx>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c:spPr>
          <c:invertIfNegative val="0"/>
          <c:cat>
            <c:numRef>
              <c:f>Sheet1!$A$2</c:f>
              <c:numCache>
                <c:formatCode>General</c:formatCode>
                <c:ptCount val="1"/>
              </c:numCache>
            </c:numRef>
          </c:cat>
          <c:val>
            <c:numRef>
              <c:f>Sheet1!$B$2</c:f>
              <c:numCache>
                <c:formatCode>General</c:formatCode>
                <c:ptCount val="1"/>
                <c:pt idx="0">
                  <c:v>32</c:v>
                </c:pt>
              </c:numCache>
            </c:numRef>
          </c:val>
          <c:extLst xmlns:c16r2="http://schemas.microsoft.com/office/drawing/2015/06/chart">
            <c:ext xmlns:c16="http://schemas.microsoft.com/office/drawing/2014/chart" uri="{C3380CC4-5D6E-409C-BE32-E72D297353CC}">
              <c16:uniqueId val="{00000000-8798-4DB2-A426-2A6F6C92FF1E}"/>
            </c:ext>
          </c:extLst>
        </c:ser>
        <c:ser>
          <c:idx val="1"/>
          <c:order val="1"/>
          <c:tx>
            <c:strRef>
              <c:f>Sheet1!$C$1</c:f>
              <c:strCache>
                <c:ptCount val="1"/>
                <c:pt idx="0">
                  <c:v>Nausea</c:v>
                </c:pt>
              </c:strCache>
            </c:strRef>
          </c:tx>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a:noFill/>
            </a:ln>
            <a:effectLst/>
          </c:spPr>
          <c:invertIfNegative val="0"/>
          <c:cat>
            <c:numRef>
              <c:f>Sheet1!$A$2</c:f>
              <c:numCache>
                <c:formatCode>General</c:formatCode>
                <c:ptCount val="1"/>
              </c:numCache>
            </c:numRef>
          </c:cat>
          <c:val>
            <c:numRef>
              <c:f>Sheet1!$C$2</c:f>
              <c:numCache>
                <c:formatCode>General</c:formatCode>
                <c:ptCount val="1"/>
                <c:pt idx="0">
                  <c:v>23</c:v>
                </c:pt>
              </c:numCache>
            </c:numRef>
          </c:val>
          <c:extLst xmlns:c16r2="http://schemas.microsoft.com/office/drawing/2015/06/chart">
            <c:ext xmlns:c16="http://schemas.microsoft.com/office/drawing/2014/chart" uri="{C3380CC4-5D6E-409C-BE32-E72D297353CC}">
              <c16:uniqueId val="{00000001-8798-4DB2-A426-2A6F6C92FF1E}"/>
            </c:ext>
          </c:extLst>
        </c:ser>
        <c:ser>
          <c:idx val="2"/>
          <c:order val="2"/>
          <c:tx>
            <c:strRef>
              <c:f>Sheet1!$D$1</c:f>
              <c:strCache>
                <c:ptCount val="1"/>
                <c:pt idx="0">
                  <c:v>Vomiting</c:v>
                </c:pt>
              </c:strCache>
            </c:strRef>
          </c:tx>
          <c:spPr>
            <a:gradFill rotWithShape="1">
              <a:gsLst>
                <a:gs pos="0">
                  <a:schemeClr val="accent3">
                    <a:satMod val="103000"/>
                    <a:lumMod val="102000"/>
                    <a:tint val="94000"/>
                  </a:schemeClr>
                </a:gs>
                <a:gs pos="50000">
                  <a:schemeClr val="accent3">
                    <a:satMod val="110000"/>
                    <a:lumMod val="100000"/>
                    <a:shade val="100000"/>
                  </a:schemeClr>
                </a:gs>
                <a:gs pos="100000">
                  <a:schemeClr val="accent3">
                    <a:lumMod val="99000"/>
                    <a:satMod val="120000"/>
                    <a:shade val="78000"/>
                  </a:schemeClr>
                </a:gs>
              </a:gsLst>
              <a:lin ang="5400000" scaled="0"/>
            </a:gradFill>
            <a:ln>
              <a:noFill/>
            </a:ln>
            <a:effectLst/>
          </c:spPr>
          <c:invertIfNegative val="0"/>
          <c:cat>
            <c:numRef>
              <c:f>Sheet1!$A$2</c:f>
              <c:numCache>
                <c:formatCode>General</c:formatCode>
                <c:ptCount val="1"/>
              </c:numCache>
            </c:numRef>
          </c:cat>
          <c:val>
            <c:numRef>
              <c:f>Sheet1!$D$2</c:f>
              <c:numCache>
                <c:formatCode>General</c:formatCode>
                <c:ptCount val="1"/>
                <c:pt idx="0">
                  <c:v>11</c:v>
                </c:pt>
              </c:numCache>
            </c:numRef>
          </c:val>
          <c:extLst xmlns:c16r2="http://schemas.microsoft.com/office/drawing/2015/06/chart">
            <c:ext xmlns:c16="http://schemas.microsoft.com/office/drawing/2014/chart" uri="{C3380CC4-5D6E-409C-BE32-E72D297353CC}">
              <c16:uniqueId val="{00000002-8798-4DB2-A426-2A6F6C92FF1E}"/>
            </c:ext>
          </c:extLst>
        </c:ser>
        <c:ser>
          <c:idx val="3"/>
          <c:order val="3"/>
          <c:tx>
            <c:strRef>
              <c:f>Sheet1!$E$1</c:f>
              <c:strCache>
                <c:ptCount val="1"/>
                <c:pt idx="0">
                  <c:v>Bleeding</c:v>
                </c:pt>
              </c:strCache>
            </c:strRef>
          </c:tx>
          <c:spPr>
            <a:gradFill rotWithShape="1">
              <a:gsLst>
                <a:gs pos="0">
                  <a:schemeClr val="accent4">
                    <a:satMod val="103000"/>
                    <a:lumMod val="102000"/>
                    <a:tint val="94000"/>
                  </a:schemeClr>
                </a:gs>
                <a:gs pos="50000">
                  <a:schemeClr val="accent4">
                    <a:satMod val="110000"/>
                    <a:lumMod val="100000"/>
                    <a:shade val="100000"/>
                  </a:schemeClr>
                </a:gs>
                <a:gs pos="100000">
                  <a:schemeClr val="accent4">
                    <a:lumMod val="99000"/>
                    <a:satMod val="120000"/>
                    <a:shade val="78000"/>
                  </a:schemeClr>
                </a:gs>
              </a:gsLst>
              <a:lin ang="5400000" scaled="0"/>
            </a:gradFill>
            <a:ln>
              <a:noFill/>
            </a:ln>
            <a:effectLst/>
          </c:spPr>
          <c:invertIfNegative val="0"/>
          <c:cat>
            <c:numRef>
              <c:f>Sheet1!$A$2</c:f>
              <c:numCache>
                <c:formatCode>General</c:formatCode>
                <c:ptCount val="1"/>
              </c:numCache>
            </c:numRef>
          </c:cat>
          <c:val>
            <c:numRef>
              <c:f>Sheet1!$E$2</c:f>
              <c:numCache>
                <c:formatCode>General</c:formatCode>
                <c:ptCount val="1"/>
                <c:pt idx="0">
                  <c:v>2</c:v>
                </c:pt>
              </c:numCache>
            </c:numRef>
          </c:val>
          <c:extLst xmlns:c16r2="http://schemas.microsoft.com/office/drawing/2015/06/chart">
            <c:ext xmlns:c16="http://schemas.microsoft.com/office/drawing/2014/chart" uri="{C3380CC4-5D6E-409C-BE32-E72D297353CC}">
              <c16:uniqueId val="{00000003-8798-4DB2-A426-2A6F6C92FF1E}"/>
            </c:ext>
          </c:extLst>
        </c:ser>
        <c:dLbls>
          <c:showLegendKey val="0"/>
          <c:showVal val="0"/>
          <c:showCatName val="0"/>
          <c:showSerName val="0"/>
          <c:showPercent val="0"/>
          <c:showBubbleSize val="0"/>
        </c:dLbls>
        <c:gapWidth val="100"/>
        <c:overlap val="-24"/>
        <c:axId val="118110080"/>
        <c:axId val="118136192"/>
      </c:barChart>
      <c:catAx>
        <c:axId val="118110080"/>
        <c:scaling>
          <c:orientation val="minMax"/>
        </c:scaling>
        <c:delete val="0"/>
        <c:axPos val="b"/>
        <c:numFmt formatCode="General" sourceLinked="1"/>
        <c:majorTickMark val="none"/>
        <c:minorTickMark val="none"/>
        <c:tickLblPos val="nextTo"/>
        <c:spPr>
          <a:noFill/>
          <a:ln w="9525" cap="flat" cmpd="sng" algn="ctr">
            <a:solidFill>
              <a:schemeClr val="tx2">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ar-IQ"/>
          </a:p>
        </c:txPr>
        <c:crossAx val="118136192"/>
        <c:crosses val="autoZero"/>
        <c:auto val="1"/>
        <c:lblAlgn val="ctr"/>
        <c:lblOffset val="100"/>
        <c:noMultiLvlLbl val="0"/>
      </c:catAx>
      <c:valAx>
        <c:axId val="118136192"/>
        <c:scaling>
          <c:orientation val="minMax"/>
        </c:scaling>
        <c:delete val="0"/>
        <c:axPos val="l"/>
        <c:majorGridlines>
          <c:spPr>
            <a:ln w="9525" cap="flat" cmpd="sng" algn="ctr">
              <a:solidFill>
                <a:schemeClr val="tx2">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ar-IQ"/>
          </a:p>
        </c:txPr>
        <c:crossAx val="118110080"/>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ar-IQ"/>
        </a:p>
      </c:txPr>
    </c:legend>
    <c:plotVisOnly val="1"/>
    <c:dispBlanksAs val="gap"/>
    <c:showDLblsOverMax val="0"/>
  </c:chart>
  <c:spPr>
    <a:solidFill>
      <a:schemeClr val="bg1"/>
    </a:solidFill>
    <a:ln w="9525" cap="flat" cmpd="sng" algn="ctr">
      <a:solidFill>
        <a:schemeClr val="tx2">
          <a:lumMod val="15000"/>
          <a:lumOff val="85000"/>
        </a:schemeClr>
      </a:solidFill>
      <a:round/>
    </a:ln>
    <a:effectLst/>
  </c:spPr>
  <c:txPr>
    <a:bodyPr/>
    <a:lstStyle/>
    <a:p>
      <a:pPr>
        <a:defRPr/>
      </a:pPr>
      <a:endParaRPr lang="ar-IQ"/>
    </a:p>
  </c:tx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ar-IQ"/>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spPr>
        <a:noFill/>
        <a:ln>
          <a:noFill/>
        </a:ln>
        <a:effectLst/>
      </c:spPr>
      <c:txPr>
        <a:bodyPr rot="0" spcFirstLastPara="1" vertOverflow="ellipsis" vert="horz" wrap="square" anchor="ctr" anchorCtr="1"/>
        <a:lstStyle/>
        <a:p>
          <a:pPr>
            <a:defRPr sz="1800" b="1" i="0" u="none" strike="noStrike" kern="1200" baseline="0">
              <a:solidFill>
                <a:schemeClr val="dk1">
                  <a:lumMod val="75000"/>
                  <a:lumOff val="25000"/>
                </a:schemeClr>
              </a:solidFill>
              <a:latin typeface="+mn-lt"/>
              <a:ea typeface="+mn-ea"/>
              <a:cs typeface="+mn-cs"/>
            </a:defRPr>
          </a:pPr>
          <a:endParaRPr lang="ar-IQ"/>
        </a:p>
      </c:txPr>
    </c:title>
    <c:autoTitleDeleted val="0"/>
    <c:plotArea>
      <c:layout/>
      <c:pieChart>
        <c:varyColors val="1"/>
        <c:ser>
          <c:idx val="0"/>
          <c:order val="0"/>
          <c:tx>
            <c:strRef>
              <c:f>Sheet1!$B$1</c:f>
              <c:strCache>
                <c:ptCount val="1"/>
                <c:pt idx="0">
                  <c:v>Age Distribution</c:v>
                </c:pt>
              </c:strCache>
            </c:strRef>
          </c:tx>
          <c:dPt>
            <c:idx val="0"/>
            <c:bubble3D val="0"/>
            <c:spPr>
              <a:solidFill>
                <a:schemeClr val="accent1"/>
              </a:solidFill>
              <a:ln>
                <a:noFill/>
              </a:ln>
              <a:effectLst>
                <a:outerShdw blurRad="254000" sx="102000" sy="102000" algn="ctr" rotWithShape="0">
                  <a:prstClr val="black">
                    <a:alpha val="20000"/>
                  </a:prstClr>
                </a:outerShdw>
              </a:effectLst>
            </c:spPr>
            <c:extLst xmlns:c16r2="http://schemas.microsoft.com/office/drawing/2015/06/chart">
              <c:ext xmlns:c16="http://schemas.microsoft.com/office/drawing/2014/chart" uri="{C3380CC4-5D6E-409C-BE32-E72D297353CC}">
                <c16:uniqueId val="{00000001-6A78-4E1A-8DC9-A521636CC0A8}"/>
              </c:ext>
            </c:extLst>
          </c:dPt>
          <c:dPt>
            <c:idx val="1"/>
            <c:bubble3D val="0"/>
            <c:spPr>
              <a:solidFill>
                <a:schemeClr val="accent2"/>
              </a:solidFill>
              <a:ln>
                <a:noFill/>
              </a:ln>
              <a:effectLst>
                <a:outerShdw blurRad="254000" sx="102000" sy="102000" algn="ctr" rotWithShape="0">
                  <a:prstClr val="black">
                    <a:alpha val="20000"/>
                  </a:prstClr>
                </a:outerShdw>
              </a:effectLst>
            </c:spPr>
            <c:extLst xmlns:c16r2="http://schemas.microsoft.com/office/drawing/2015/06/chart">
              <c:ext xmlns:c16="http://schemas.microsoft.com/office/drawing/2014/chart" uri="{C3380CC4-5D6E-409C-BE32-E72D297353CC}">
                <c16:uniqueId val="{00000003-6A78-4E1A-8DC9-A521636CC0A8}"/>
              </c:ext>
            </c:extLst>
          </c:dPt>
          <c:dPt>
            <c:idx val="2"/>
            <c:bubble3D val="0"/>
            <c:spPr>
              <a:solidFill>
                <a:schemeClr val="accent3"/>
              </a:solidFill>
              <a:ln>
                <a:noFill/>
              </a:ln>
              <a:effectLst>
                <a:outerShdw blurRad="254000" sx="102000" sy="102000" algn="ctr" rotWithShape="0">
                  <a:prstClr val="black">
                    <a:alpha val="20000"/>
                  </a:prstClr>
                </a:outerShdw>
              </a:effectLst>
            </c:spPr>
            <c:extLst xmlns:c16r2="http://schemas.microsoft.com/office/drawing/2015/06/chart">
              <c:ext xmlns:c16="http://schemas.microsoft.com/office/drawing/2014/chart" uri="{C3380CC4-5D6E-409C-BE32-E72D297353CC}">
                <c16:uniqueId val="{00000005-6A78-4E1A-8DC9-A521636CC0A8}"/>
              </c:ext>
            </c:extLst>
          </c:dPt>
          <c:dLbls>
            <c:spPr>
              <a:pattFill prst="pct75">
                <a:fgClr>
                  <a:schemeClr val="dk1">
                    <a:lumMod val="75000"/>
                    <a:lumOff val="25000"/>
                  </a:schemeClr>
                </a:fgClr>
                <a:bgClr>
                  <a:schemeClr val="dk1">
                    <a:lumMod val="65000"/>
                    <a:lumOff val="35000"/>
                  </a:schemeClr>
                </a:bgClr>
              </a:patt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spAutoFit/>
              </a:bodyPr>
              <a:lstStyle/>
              <a:p>
                <a:pPr>
                  <a:defRPr sz="1000" b="1" i="0" u="none" strike="noStrike" kern="1200" baseline="0">
                    <a:solidFill>
                      <a:schemeClr val="lt1"/>
                    </a:solidFill>
                    <a:latin typeface="+mn-lt"/>
                    <a:ea typeface="+mn-ea"/>
                    <a:cs typeface="+mn-cs"/>
                  </a:defRPr>
                </a:pPr>
                <a:endParaRPr lang="ar-IQ"/>
              </a:p>
            </c:txPr>
            <c:dLblPos val="ctr"/>
            <c:showLegendKey val="0"/>
            <c:showVal val="0"/>
            <c:showCatName val="0"/>
            <c:showSerName val="0"/>
            <c:showPercent val="1"/>
            <c:showBubbleSize val="0"/>
            <c:showLeaderLines val="1"/>
            <c:leaderLines>
              <c:spPr>
                <a:ln w="9525">
                  <a:solidFill>
                    <a:schemeClr val="dk1">
                      <a:lumMod val="50000"/>
                      <a:lumOff val="50000"/>
                    </a:schemeClr>
                  </a:solidFill>
                </a:ln>
                <a:effectLst/>
              </c:spPr>
            </c:leaderLines>
            <c:extLst xmlns:c16r2="http://schemas.microsoft.com/office/drawing/2015/06/chart">
              <c:ext xmlns:c15="http://schemas.microsoft.com/office/drawing/2012/chart" uri="{CE6537A1-D6FC-4f65-9D91-7224C49458BB}"/>
            </c:extLst>
          </c:dLbls>
          <c:cat>
            <c:strRef>
              <c:f>Sheet1!$A$2:$A$4</c:f>
              <c:strCache>
                <c:ptCount val="3"/>
                <c:pt idx="0">
                  <c:v>≤ 5</c:v>
                </c:pt>
                <c:pt idx="1">
                  <c:v>6 11</c:v>
                </c:pt>
                <c:pt idx="2">
                  <c:v> ≥ 12</c:v>
                </c:pt>
              </c:strCache>
            </c:strRef>
          </c:cat>
          <c:val>
            <c:numRef>
              <c:f>Sheet1!$B$2:$B$4</c:f>
              <c:numCache>
                <c:formatCode>General</c:formatCode>
                <c:ptCount val="3"/>
                <c:pt idx="0">
                  <c:v>6</c:v>
                </c:pt>
                <c:pt idx="1">
                  <c:v>29</c:v>
                </c:pt>
                <c:pt idx="2">
                  <c:v>5</c:v>
                </c:pt>
              </c:numCache>
            </c:numRef>
          </c:val>
          <c:extLst xmlns:c16r2="http://schemas.microsoft.com/office/drawing/2015/06/chart">
            <c:ext xmlns:c16="http://schemas.microsoft.com/office/drawing/2014/chart" uri="{C3380CC4-5D6E-409C-BE32-E72D297353CC}">
              <c16:uniqueId val="{00000000-C797-4B60-8E58-7C25B261E61E}"/>
            </c:ext>
          </c:extLst>
        </c:ser>
        <c:dLbls>
          <c:dLblPos val="ctr"/>
          <c:showLegendKey val="0"/>
          <c:showVal val="0"/>
          <c:showCatName val="0"/>
          <c:showSerName val="0"/>
          <c:showPercent val="1"/>
          <c:showBubbleSize val="0"/>
          <c:showLeaderLines val="1"/>
        </c:dLbls>
        <c:firstSliceAng val="0"/>
      </c:pieChart>
      <c:spPr>
        <a:noFill/>
        <a:ln>
          <a:noFill/>
        </a:ln>
        <a:effectLst/>
      </c:spPr>
    </c:plotArea>
    <c:legend>
      <c:legendPos val="r"/>
      <c:overlay val="0"/>
      <c:spPr>
        <a:solidFill>
          <a:schemeClr val="lt1">
            <a:lumMod val="95000"/>
            <a:alpha val="39000"/>
          </a:schemeClr>
        </a:solidFill>
        <a:ln>
          <a:noFill/>
        </a:ln>
        <a:effectLst/>
      </c:spPr>
      <c:txPr>
        <a:bodyPr rot="0" spcFirstLastPara="1" vertOverflow="ellipsis" vert="horz" wrap="square" anchor="ctr" anchorCtr="1"/>
        <a:lstStyle/>
        <a:p>
          <a:pPr>
            <a:defRPr sz="900" b="0" i="0" u="none" strike="noStrike" kern="1200" baseline="0">
              <a:solidFill>
                <a:schemeClr val="dk1">
                  <a:lumMod val="75000"/>
                  <a:lumOff val="25000"/>
                </a:schemeClr>
              </a:solidFill>
              <a:latin typeface="+mn-lt"/>
              <a:ea typeface="+mn-ea"/>
              <a:cs typeface="+mn-cs"/>
            </a:defRPr>
          </a:pPr>
          <a:endParaRPr lang="ar-IQ"/>
        </a:p>
      </c:txPr>
    </c:legend>
    <c:plotVisOnly val="1"/>
    <c:dispBlanksAs val="gap"/>
    <c:showDLblsOverMax val="0"/>
  </c:chart>
  <c: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a:effectLst/>
  </c:spPr>
  <c:txPr>
    <a:bodyPr/>
    <a:lstStyle/>
    <a:p>
      <a:pPr>
        <a:defRPr/>
      </a:pPr>
      <a:endParaRPr lang="ar-IQ"/>
    </a:p>
  </c:txPr>
  <c:externalData r:id="rId1">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F28870D-0AAA-44F7-8D38-7806DAE3CB9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30</TotalTime>
  <Pages>27</Pages>
  <Words>3592</Words>
  <Characters>20481</Characters>
  <Application>Microsoft Office Word</Application>
  <DocSecurity>0</DocSecurity>
  <Lines>170</Lines>
  <Paragraphs>48</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24025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Mohammed Luay Subhi</dc:creator>
  <cp:lastModifiedBy>Microsoft</cp:lastModifiedBy>
  <cp:revision>4</cp:revision>
  <dcterms:created xsi:type="dcterms:W3CDTF">2018-04-15T21:50:00Z</dcterms:created>
  <dcterms:modified xsi:type="dcterms:W3CDTF">2018-04-15T23:49:00Z</dcterms:modified>
</cp:coreProperties>
</file>